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3AEB0" w14:textId="77777777" w:rsidR="00A66B56" w:rsidRDefault="00653E55" w:rsidP="00614033">
      <w:pPr>
        <w:spacing w:line="360" w:lineRule="auto"/>
        <w:rPr>
          <w:rFonts w:ascii="Times" w:hAnsi="Times"/>
          <w:b/>
        </w:rPr>
      </w:pPr>
      <w:r w:rsidRPr="00653E55">
        <w:rPr>
          <w:rFonts w:ascii="Times" w:hAnsi="Times"/>
          <w:b/>
        </w:rPr>
        <w:t xml:space="preserve">5a: </w:t>
      </w:r>
      <w:r w:rsidR="00816475" w:rsidRPr="00653E55">
        <w:rPr>
          <w:rFonts w:ascii="Times" w:hAnsi="Times"/>
          <w:b/>
        </w:rPr>
        <w:t>Develo</w:t>
      </w:r>
      <w:r>
        <w:rPr>
          <w:rFonts w:ascii="Times" w:hAnsi="Times"/>
          <w:b/>
        </w:rPr>
        <w:t>p a joint probability table for these data.</w:t>
      </w:r>
    </w:p>
    <w:tbl>
      <w:tblPr>
        <w:tblW w:w="7560" w:type="dxa"/>
        <w:tblLook w:val="04A0" w:firstRow="1" w:lastRow="0" w:firstColumn="1" w:lastColumn="0" w:noHBand="0" w:noVBand="1"/>
      </w:tblPr>
      <w:tblGrid>
        <w:gridCol w:w="1440"/>
        <w:gridCol w:w="1480"/>
        <w:gridCol w:w="1760"/>
        <w:gridCol w:w="1440"/>
        <w:gridCol w:w="1440"/>
      </w:tblGrid>
      <w:tr w:rsidR="00F03F5B" w:rsidRPr="00F03F5B" w14:paraId="1D0841AC" w14:textId="77777777" w:rsidTr="00F03F5B">
        <w:trPr>
          <w:trHeight w:val="3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noWrap/>
            <w:vAlign w:val="bottom"/>
            <w:hideMark/>
          </w:tcPr>
          <w:p w14:paraId="02417C98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FFFFFF"/>
              </w:rPr>
              <w:t xml:space="preserve">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noWrap/>
            <w:vAlign w:val="bottom"/>
            <w:hideMark/>
          </w:tcPr>
          <w:p w14:paraId="255580DA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FFFFFF"/>
              </w:rPr>
              <w:t>Business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noWrap/>
            <w:vAlign w:val="bottom"/>
            <w:hideMark/>
          </w:tcPr>
          <w:p w14:paraId="5C3CF66D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FFFFFF"/>
              </w:rPr>
              <w:t>Engineering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noWrap/>
            <w:vAlign w:val="bottom"/>
            <w:hideMark/>
          </w:tcPr>
          <w:p w14:paraId="29C68C2A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FFFFFF"/>
              </w:rPr>
              <w:t>Other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noWrap/>
            <w:vAlign w:val="bottom"/>
            <w:hideMark/>
          </w:tcPr>
          <w:p w14:paraId="40FBF58F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FFFFFF"/>
              </w:rPr>
              <w:t>Totals</w:t>
            </w:r>
          </w:p>
        </w:tc>
      </w:tr>
      <w:tr w:rsidR="00F03F5B" w:rsidRPr="00F03F5B" w14:paraId="5904F54C" w14:textId="77777777" w:rsidTr="00F03F5B">
        <w:trPr>
          <w:trHeight w:val="3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2B57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Full-Time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89DE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color w:val="000000"/>
              </w:rPr>
            </w:pPr>
            <w:r w:rsidRPr="00F03F5B">
              <w:rPr>
                <w:rFonts w:ascii="Avenir Book" w:eastAsia="Times New Roman" w:hAnsi="Avenir Book"/>
                <w:color w:val="000000"/>
              </w:rPr>
              <w:t>0.2697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B449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color w:val="000000"/>
              </w:rPr>
            </w:pPr>
            <w:r w:rsidRPr="00F03F5B">
              <w:rPr>
                <w:rFonts w:ascii="Avenir Book" w:eastAsia="Times New Roman" w:hAnsi="Avenir Book"/>
                <w:color w:val="000000"/>
              </w:rPr>
              <w:t>0.1510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158F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color w:val="000000"/>
              </w:rPr>
            </w:pPr>
            <w:r w:rsidRPr="00F03F5B">
              <w:rPr>
                <w:rFonts w:ascii="Avenir Book" w:eastAsia="Times New Roman" w:hAnsi="Avenir Book"/>
                <w:color w:val="000000"/>
              </w:rPr>
              <w:t>0.1923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DBE7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0.6130</w:t>
            </w:r>
          </w:p>
        </w:tc>
      </w:tr>
      <w:tr w:rsidR="00F03F5B" w:rsidRPr="00F03F5B" w14:paraId="07B56D35" w14:textId="77777777" w:rsidTr="00F03F5B">
        <w:trPr>
          <w:trHeight w:val="3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5048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Part-Time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B4AB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color w:val="000000"/>
              </w:rPr>
            </w:pPr>
            <w:r w:rsidRPr="00F03F5B">
              <w:rPr>
                <w:rFonts w:ascii="Avenir Book" w:eastAsia="Times New Roman" w:hAnsi="Avenir Book"/>
                <w:color w:val="000000"/>
              </w:rPr>
              <w:t>0.1149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EE25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color w:val="000000"/>
              </w:rPr>
            </w:pPr>
            <w:r w:rsidRPr="00F03F5B">
              <w:rPr>
                <w:rFonts w:ascii="Avenir Book" w:eastAsia="Times New Roman" w:hAnsi="Avenir Book"/>
                <w:color w:val="000000"/>
              </w:rPr>
              <w:t>0.1280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DC1B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color w:val="000000"/>
              </w:rPr>
            </w:pPr>
            <w:r w:rsidRPr="00F03F5B">
              <w:rPr>
                <w:rFonts w:ascii="Avenir Book" w:eastAsia="Times New Roman" w:hAnsi="Avenir Book"/>
                <w:color w:val="000000"/>
              </w:rPr>
              <w:t>0.1487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C967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0.3870</w:t>
            </w:r>
          </w:p>
        </w:tc>
      </w:tr>
      <w:tr w:rsidR="00F03F5B" w:rsidRPr="00F03F5B" w14:paraId="0CE14C7C" w14:textId="77777777" w:rsidTr="00435DEB">
        <w:trPr>
          <w:trHeight w:val="2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363C" w14:textId="77777777" w:rsidR="00F03F5B" w:rsidRPr="00F03F5B" w:rsidRDefault="00F03F5B" w:rsidP="00F03F5B">
            <w:pPr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Totals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8D8A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0.3847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B6A3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0.2743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33FA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0.3410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D077" w14:textId="77777777" w:rsidR="00F03F5B" w:rsidRPr="00F03F5B" w:rsidRDefault="00F03F5B" w:rsidP="00F03F5B">
            <w:pPr>
              <w:jc w:val="right"/>
              <w:rPr>
                <w:rFonts w:ascii="Avenir Book" w:eastAsia="Times New Roman" w:hAnsi="Avenir Book"/>
                <w:b/>
                <w:bCs/>
                <w:color w:val="000000"/>
              </w:rPr>
            </w:pPr>
            <w:r w:rsidRPr="00F03F5B">
              <w:rPr>
                <w:rFonts w:ascii="Avenir Book" w:eastAsia="Times New Roman" w:hAnsi="Avenir Book"/>
                <w:b/>
                <w:bCs/>
                <w:color w:val="000000"/>
              </w:rPr>
              <w:t>1.0000</w:t>
            </w:r>
          </w:p>
        </w:tc>
      </w:tr>
    </w:tbl>
    <w:p w14:paraId="3A3FF010" w14:textId="77777777" w:rsidR="00E44321" w:rsidRDefault="00E44321" w:rsidP="00614033">
      <w:pPr>
        <w:spacing w:line="360" w:lineRule="auto"/>
        <w:rPr>
          <w:rFonts w:ascii="Times" w:hAnsi="Times"/>
          <w:b/>
        </w:rPr>
      </w:pPr>
    </w:p>
    <w:p w14:paraId="41E96670" w14:textId="77777777" w:rsidR="00653E55" w:rsidRDefault="000B275A" w:rsidP="000B275A">
      <w:pPr>
        <w:spacing w:line="360" w:lineRule="auto"/>
        <w:jc w:val="both"/>
        <w:rPr>
          <w:rFonts w:ascii="Times" w:hAnsi="Times"/>
          <w:b/>
        </w:rPr>
      </w:pPr>
      <w:r w:rsidRPr="000B275A">
        <w:rPr>
          <w:rFonts w:ascii="Times" w:hAnsi="Times"/>
          <w:b/>
        </w:rPr>
        <w:t>5b:</w:t>
      </w:r>
      <w:r>
        <w:rPr>
          <w:rFonts w:ascii="Times" w:hAnsi="Times"/>
          <w:b/>
        </w:rPr>
        <w:t xml:space="preserve"> Use the marginal probabilities of undergraduate </w:t>
      </w:r>
      <w:r w:rsidR="00BE7E5F">
        <w:rPr>
          <w:rFonts w:ascii="Times" w:hAnsi="Times"/>
          <w:b/>
        </w:rPr>
        <w:t>major (</w:t>
      </w:r>
      <w:r>
        <w:rPr>
          <w:rFonts w:ascii="Times" w:hAnsi="Times"/>
          <w:b/>
        </w:rPr>
        <w:t>business, engineering, or other) to comment on which undergraduate major produces the most potential MBA stu</w:t>
      </w:r>
      <w:r w:rsidR="00BE7E5F">
        <w:rPr>
          <w:rFonts w:ascii="Times" w:hAnsi="Times"/>
          <w:b/>
        </w:rPr>
        <w:t>dents.</w:t>
      </w:r>
    </w:p>
    <w:p w14:paraId="320B9B40" w14:textId="77777777" w:rsidR="00C77ED3" w:rsidRPr="00C77ED3" w:rsidRDefault="00311E22" w:rsidP="00865239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marginal probabilities of undergraduate major (business, engineering, or other) are derived by summing the joint probabilities in the corresponding columns. </w:t>
      </w:r>
      <w:r w:rsidRPr="00C366EC">
        <w:rPr>
          <w:rFonts w:ascii="Times" w:hAnsi="Times"/>
          <w:highlight w:val="yellow"/>
        </w:rPr>
        <w:t xml:space="preserve">The marginal probabilities indicate that </w:t>
      </w:r>
      <w:r w:rsidR="00950234" w:rsidRPr="00C366EC">
        <w:rPr>
          <w:rFonts w:ascii="Times" w:hAnsi="Times"/>
          <w:highlight w:val="yellow"/>
        </w:rPr>
        <w:t>38.47%</w:t>
      </w:r>
      <w:r w:rsidR="000164FC" w:rsidRPr="00C366EC">
        <w:rPr>
          <w:rFonts w:ascii="Times" w:hAnsi="Times"/>
          <w:highlight w:val="yellow"/>
        </w:rPr>
        <w:t xml:space="preserve"> of </w:t>
      </w:r>
      <w:r w:rsidR="00CD1BF0" w:rsidRPr="00C366EC">
        <w:rPr>
          <w:rFonts w:ascii="Times" w:hAnsi="Times"/>
          <w:highlight w:val="yellow"/>
        </w:rPr>
        <w:t xml:space="preserve">potential MBA students are from the business undergraduate major, 27.43% are from the </w:t>
      </w:r>
      <w:r w:rsidR="00435DEB" w:rsidRPr="00C366EC">
        <w:rPr>
          <w:rFonts w:ascii="Times" w:hAnsi="Times"/>
          <w:highlight w:val="yellow"/>
        </w:rPr>
        <w:t>engineering undergraduate major and 34.1% are from other undergraduate majors. Therefore, the business undergraduate major produces the most potential MBA students.</w:t>
      </w:r>
    </w:p>
    <w:p w14:paraId="024FA173" w14:textId="77777777" w:rsidR="00BE7E5F" w:rsidRDefault="00BE7E5F" w:rsidP="000B275A">
      <w:pPr>
        <w:spacing w:line="360" w:lineRule="auto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5c: If a student intends to attend classes full time in pursuit of an MBA degree, what is the probability that the student was an undergraduate engineering major?</w:t>
      </w:r>
    </w:p>
    <w:p w14:paraId="43F158EC" w14:textId="77777777" w:rsidR="00C366EC" w:rsidRPr="006D1F5A" w:rsidRDefault="006D1F5A" w:rsidP="00865239">
      <w:pPr>
        <w:spacing w:line="360" w:lineRule="auto"/>
        <w:ind w:firstLine="720"/>
        <w:jc w:val="both"/>
        <w:rPr>
          <w:rFonts w:ascii="Times" w:hAnsi="Times"/>
        </w:rPr>
      </w:pPr>
      <w:r w:rsidRPr="00967108">
        <w:rPr>
          <w:rFonts w:ascii="Times" w:hAnsi="Times"/>
          <w:highlight w:val="yellow"/>
        </w:rPr>
        <w:t>The</w:t>
      </w:r>
      <w:r w:rsidR="009A19A4" w:rsidRPr="00967108">
        <w:rPr>
          <w:rFonts w:ascii="Times" w:hAnsi="Times"/>
          <w:highlight w:val="yellow"/>
        </w:rPr>
        <w:t xml:space="preserve"> probability that the student studied full time and was </w:t>
      </w:r>
      <w:r w:rsidRPr="00967108">
        <w:rPr>
          <w:rFonts w:ascii="Times" w:hAnsi="Times"/>
          <w:highlight w:val="yellow"/>
        </w:rPr>
        <w:t>an undergraduate</w:t>
      </w:r>
      <w:r w:rsidR="009A19A4" w:rsidRPr="00967108">
        <w:rPr>
          <w:rFonts w:ascii="Times" w:hAnsi="Times"/>
          <w:highlight w:val="yellow"/>
        </w:rPr>
        <w:t xml:space="preserve"> engineering major is 0.15</w:t>
      </w:r>
      <w:r w:rsidR="00967108" w:rsidRPr="00967108">
        <w:rPr>
          <w:rFonts w:ascii="Times" w:hAnsi="Times"/>
          <w:highlight w:val="yellow"/>
        </w:rPr>
        <w:t>1</w:t>
      </w:r>
      <w:r w:rsidR="00967108">
        <w:rPr>
          <w:rFonts w:ascii="Times" w:hAnsi="Times"/>
        </w:rPr>
        <w:t>.</w:t>
      </w:r>
    </w:p>
    <w:p w14:paraId="1CED2CA8" w14:textId="77777777" w:rsidR="00BE7E5F" w:rsidRDefault="00BE7E5F" w:rsidP="000B275A">
      <w:pPr>
        <w:spacing w:line="360" w:lineRule="auto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5d. If a student was an undergraduate business major, what is th</w:t>
      </w:r>
      <w:r w:rsidR="001D1F20">
        <w:rPr>
          <w:rFonts w:ascii="Times" w:hAnsi="Times"/>
          <w:b/>
        </w:rPr>
        <w:t>e probability that the student intends to attend classes full time in pursuit of an MBA degree?</w:t>
      </w:r>
    </w:p>
    <w:p w14:paraId="51D6E81F" w14:textId="77777777" w:rsidR="00967108" w:rsidRPr="00967108" w:rsidRDefault="00967108" w:rsidP="00865239">
      <w:pPr>
        <w:spacing w:line="360" w:lineRule="auto"/>
        <w:ind w:firstLine="720"/>
        <w:jc w:val="both"/>
        <w:rPr>
          <w:rFonts w:ascii="Times" w:hAnsi="Times"/>
        </w:rPr>
      </w:pPr>
      <w:r w:rsidRPr="00314F9D">
        <w:rPr>
          <w:rFonts w:ascii="Times" w:hAnsi="Times"/>
          <w:highlight w:val="yellow"/>
        </w:rPr>
        <w:t>The probability that the student was</w:t>
      </w:r>
      <w:r w:rsidR="00A332AE" w:rsidRPr="00314F9D">
        <w:rPr>
          <w:rFonts w:ascii="Times" w:hAnsi="Times"/>
          <w:highlight w:val="yellow"/>
        </w:rPr>
        <w:t xml:space="preserve"> an undergraduate business major and attended full class time</w:t>
      </w:r>
      <w:r w:rsidR="00070AB0" w:rsidRPr="00314F9D">
        <w:rPr>
          <w:rFonts w:ascii="Times" w:hAnsi="Times"/>
          <w:highlight w:val="yellow"/>
        </w:rPr>
        <w:t xml:space="preserve"> is </w:t>
      </w:r>
      <w:r w:rsidR="008E0A02" w:rsidRPr="00314F9D">
        <w:rPr>
          <w:rFonts w:ascii="Times" w:hAnsi="Times"/>
          <w:highlight w:val="yellow"/>
        </w:rPr>
        <w:t>0.2697/</w:t>
      </w:r>
      <w:r w:rsidR="0079641B" w:rsidRPr="00314F9D">
        <w:rPr>
          <w:rFonts w:ascii="Times" w:hAnsi="Times"/>
          <w:highlight w:val="yellow"/>
        </w:rPr>
        <w:t xml:space="preserve">0.613 = </w:t>
      </w:r>
      <w:r w:rsidR="00314F9D" w:rsidRPr="00314F9D">
        <w:rPr>
          <w:rFonts w:ascii="Times" w:hAnsi="Times"/>
          <w:highlight w:val="yellow"/>
        </w:rPr>
        <w:t>0.44.</w:t>
      </w:r>
    </w:p>
    <w:p w14:paraId="3C93C4DA" w14:textId="77777777" w:rsidR="001D1F20" w:rsidRDefault="001D1F20" w:rsidP="000B275A">
      <w:pPr>
        <w:spacing w:line="360" w:lineRule="auto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5e. Let </w:t>
      </w:r>
      <w:r>
        <w:rPr>
          <w:rFonts w:ascii="Times" w:hAnsi="Times"/>
          <w:b/>
          <w:i/>
        </w:rPr>
        <w:t>F</w:t>
      </w:r>
      <w:r>
        <w:rPr>
          <w:rFonts w:ascii="Times" w:hAnsi="Times"/>
          <w:b/>
        </w:rPr>
        <w:t xml:space="preserve"> denote the event that the student intends to attend classes full time in pursuit of an MBA degree, and let </w:t>
      </w:r>
      <w:r>
        <w:rPr>
          <w:rFonts w:ascii="Times" w:hAnsi="Times"/>
          <w:b/>
          <w:i/>
        </w:rPr>
        <w:t>B</w:t>
      </w:r>
      <w:r>
        <w:rPr>
          <w:rFonts w:ascii="Times" w:hAnsi="Times"/>
          <w:b/>
        </w:rPr>
        <w:t xml:space="preserve"> denote the event that the student was an undergraduate business major. Are events </w:t>
      </w:r>
      <w:r>
        <w:rPr>
          <w:rFonts w:ascii="Times" w:hAnsi="Times"/>
          <w:b/>
          <w:i/>
        </w:rPr>
        <w:t>F</w:t>
      </w:r>
      <w:r>
        <w:rPr>
          <w:rFonts w:ascii="Times" w:hAnsi="Times"/>
          <w:b/>
        </w:rPr>
        <w:t xml:space="preserve"> and </w:t>
      </w:r>
      <w:r>
        <w:rPr>
          <w:rFonts w:ascii="Times" w:hAnsi="Times"/>
          <w:b/>
          <w:i/>
        </w:rPr>
        <w:t>B</w:t>
      </w:r>
      <w:r>
        <w:rPr>
          <w:rFonts w:ascii="Times" w:hAnsi="Times"/>
          <w:b/>
        </w:rPr>
        <w:t xml:space="preserve"> independent? Justify your answer.</w:t>
      </w:r>
    </w:p>
    <w:p w14:paraId="0BF3C600" w14:textId="77777777" w:rsidR="001D1F20" w:rsidRDefault="008672AF" w:rsidP="00865239">
      <w:pPr>
        <w:spacing w:line="360" w:lineRule="auto"/>
        <w:ind w:firstLine="720"/>
        <w:jc w:val="both"/>
        <w:rPr>
          <w:rFonts w:ascii="Times" w:hAnsi="Times"/>
        </w:rPr>
      </w:pPr>
      <w:r w:rsidRPr="00FA1394">
        <w:rPr>
          <w:rFonts w:ascii="Times" w:hAnsi="Times"/>
          <w:highlight w:val="yellow"/>
        </w:rPr>
        <w:t>No.</w:t>
      </w:r>
      <w:r w:rsidR="00D373F4" w:rsidRPr="00FA1394">
        <w:rPr>
          <w:rFonts w:ascii="Times" w:hAnsi="Times"/>
          <w:highlight w:val="yellow"/>
        </w:rPr>
        <w:t xml:space="preserve"> </w:t>
      </w:r>
      <w:r w:rsidR="00D373F4" w:rsidRPr="00FA1394">
        <w:rPr>
          <w:rFonts w:ascii="Times" w:hAnsi="Times"/>
          <w:i/>
          <w:highlight w:val="yellow"/>
        </w:rPr>
        <w:t>P</w:t>
      </w:r>
      <w:r w:rsidR="008B4CD1" w:rsidRPr="00FA1394">
        <w:rPr>
          <w:rFonts w:ascii="Times" w:hAnsi="Times"/>
          <w:i/>
          <w:highlight w:val="yellow"/>
        </w:rPr>
        <w:t xml:space="preserve"> (F)</w:t>
      </w:r>
      <w:r w:rsidR="008B4CD1" w:rsidRPr="00FA1394">
        <w:rPr>
          <w:rFonts w:ascii="Times" w:hAnsi="Times"/>
          <w:highlight w:val="yellow"/>
        </w:rPr>
        <w:t xml:space="preserve">= 0.613 and </w:t>
      </w:r>
      <w:r w:rsidR="00A915C9" w:rsidRPr="00FA1394">
        <w:rPr>
          <w:rFonts w:ascii="Times" w:hAnsi="Times"/>
          <w:highlight w:val="yellow"/>
        </w:rPr>
        <w:t>P (F|</w:t>
      </w:r>
      <w:r w:rsidR="003A757A" w:rsidRPr="00FA1394">
        <w:rPr>
          <w:rFonts w:ascii="Times" w:hAnsi="Times"/>
          <w:highlight w:val="yellow"/>
        </w:rPr>
        <w:t>B) =</w:t>
      </w:r>
      <w:r w:rsidR="00FA1394" w:rsidRPr="00FA1394">
        <w:rPr>
          <w:rFonts w:ascii="Times" w:hAnsi="Times"/>
          <w:highlight w:val="yellow"/>
        </w:rPr>
        <w:t xml:space="preserve"> </w:t>
      </w:r>
      <w:r w:rsidR="00D43778" w:rsidRPr="00FA1394">
        <w:rPr>
          <w:rFonts w:ascii="Times" w:hAnsi="Times"/>
          <w:highlight w:val="yellow"/>
        </w:rPr>
        <w:t xml:space="preserve">0.2697 meaning </w:t>
      </w:r>
      <w:r w:rsidR="008B4CD1" w:rsidRPr="00FA1394">
        <w:rPr>
          <w:rFonts w:ascii="Times" w:hAnsi="Times"/>
          <w:highlight w:val="yellow"/>
        </w:rPr>
        <w:t xml:space="preserve">that the probability that a student pursues </w:t>
      </w:r>
      <w:r w:rsidR="003A757A" w:rsidRPr="00FA1394">
        <w:rPr>
          <w:rFonts w:ascii="Times" w:hAnsi="Times"/>
          <w:highlight w:val="yellow"/>
        </w:rPr>
        <w:t>an undergraduate business major is determined by whether the student attends classes full-time or part time</w:t>
      </w:r>
      <w:r w:rsidR="003A757A">
        <w:rPr>
          <w:rFonts w:ascii="Times" w:hAnsi="Times"/>
        </w:rPr>
        <w:t xml:space="preserve">. </w:t>
      </w:r>
      <w:r w:rsidR="00D43778">
        <w:rPr>
          <w:rFonts w:ascii="Times" w:hAnsi="Times"/>
        </w:rPr>
        <w:t xml:space="preserve">Because </w:t>
      </w:r>
      <w:r w:rsidR="00D43778">
        <w:rPr>
          <w:rFonts w:ascii="Times" w:hAnsi="Times"/>
          <w:i/>
        </w:rPr>
        <w:t>P</w:t>
      </w:r>
      <w:r w:rsidR="00D43778">
        <w:rPr>
          <w:rFonts w:ascii="Times" w:hAnsi="Times"/>
        </w:rPr>
        <w:t xml:space="preserve"> (F</w:t>
      </w:r>
      <w:r w:rsidR="007C041F">
        <w:rPr>
          <w:rFonts w:ascii="Times" w:hAnsi="Times"/>
        </w:rPr>
        <w:t>|B</w:t>
      </w:r>
      <w:r w:rsidR="00D43778">
        <w:rPr>
          <w:rFonts w:ascii="Times" w:hAnsi="Times"/>
        </w:rPr>
        <w:t xml:space="preserve">) is not equal to </w:t>
      </w:r>
      <w:r w:rsidR="00D43778">
        <w:rPr>
          <w:rFonts w:ascii="Times" w:hAnsi="Times"/>
          <w:i/>
        </w:rPr>
        <w:t>P</w:t>
      </w:r>
      <w:r w:rsidR="00D43778">
        <w:rPr>
          <w:rFonts w:ascii="Times" w:hAnsi="Times"/>
        </w:rPr>
        <w:t xml:space="preserve"> (B), then events </w:t>
      </w:r>
      <w:r w:rsidR="00D43778">
        <w:rPr>
          <w:rFonts w:ascii="Times" w:hAnsi="Times"/>
          <w:i/>
        </w:rPr>
        <w:t>F</w:t>
      </w:r>
      <w:r w:rsidR="00D43778">
        <w:rPr>
          <w:rFonts w:ascii="Times" w:hAnsi="Times"/>
        </w:rPr>
        <w:t xml:space="preserve"> and </w:t>
      </w:r>
      <w:r w:rsidR="00D43778">
        <w:rPr>
          <w:rFonts w:ascii="Times" w:hAnsi="Times"/>
          <w:i/>
        </w:rPr>
        <w:t>B</w:t>
      </w:r>
      <w:r w:rsidR="00D43778">
        <w:rPr>
          <w:rFonts w:ascii="Times" w:hAnsi="Times"/>
        </w:rPr>
        <w:t xml:space="preserve"> a</w:t>
      </w:r>
      <w:r w:rsidR="007C041F">
        <w:rPr>
          <w:rFonts w:ascii="Times" w:hAnsi="Times"/>
        </w:rPr>
        <w:t xml:space="preserve">re dependent </w:t>
      </w:r>
      <w:r w:rsidR="007C041F" w:rsidRPr="00FA1394">
        <w:rPr>
          <w:rFonts w:ascii="Times" w:hAnsi="Times"/>
          <w:highlight w:val="yellow"/>
        </w:rPr>
        <w:t>if the probabilities had been equal, then the two events would be independent.</w:t>
      </w:r>
    </w:p>
    <w:p w14:paraId="21FFA992" w14:textId="77777777" w:rsidR="00187FF4" w:rsidRDefault="00187FF4" w:rsidP="000B275A">
      <w:pPr>
        <w:spacing w:line="360" w:lineRule="auto"/>
        <w:jc w:val="both"/>
        <w:rPr>
          <w:rFonts w:ascii="Times" w:hAnsi="Times"/>
        </w:rPr>
      </w:pPr>
    </w:p>
    <w:p w14:paraId="68190906" w14:textId="77777777" w:rsidR="00187FF4" w:rsidRDefault="00187FF4" w:rsidP="000B275A">
      <w:pPr>
        <w:spacing w:line="360" w:lineRule="auto"/>
        <w:jc w:val="both"/>
        <w:rPr>
          <w:rFonts w:ascii="Times" w:hAnsi="Times"/>
        </w:rPr>
      </w:pPr>
    </w:p>
    <w:p w14:paraId="237C13DB" w14:textId="77777777" w:rsidR="00187FF4" w:rsidRDefault="00187FF4" w:rsidP="000B275A">
      <w:pPr>
        <w:spacing w:line="360" w:lineRule="auto"/>
        <w:jc w:val="both"/>
        <w:rPr>
          <w:rFonts w:ascii="Times" w:hAnsi="Times"/>
        </w:rPr>
      </w:pPr>
    </w:p>
    <w:p w14:paraId="6A1288E1" w14:textId="77777777" w:rsidR="00187FF4" w:rsidRPr="00614033" w:rsidRDefault="00187FF4" w:rsidP="00187FF4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lastRenderedPageBreak/>
        <w:t>Part B</w:t>
      </w:r>
      <w:r w:rsidRPr="00614033">
        <w:rPr>
          <w:rFonts w:ascii="Times" w:hAnsi="Times"/>
          <w:b/>
          <w:u w:val="single"/>
        </w:rPr>
        <w:t xml:space="preserve"> of Chapter 5</w:t>
      </w:r>
      <w:r>
        <w:rPr>
          <w:rFonts w:ascii="Times" w:hAnsi="Times"/>
          <w:b/>
          <w:u w:val="single"/>
        </w:rPr>
        <w:t>#Hamilton County Judges Case</w:t>
      </w:r>
    </w:p>
    <w:p w14:paraId="641A1526" w14:textId="77777777" w:rsidR="009C5A58" w:rsidRPr="009A1AC1" w:rsidRDefault="009C5A58" w:rsidP="009C5A5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t>The probability of cases being appealed and rever</w:t>
      </w:r>
      <w:r w:rsidR="00127FDA">
        <w:rPr>
          <w:rFonts w:ascii="Times" w:hAnsi="Times"/>
          <w:b/>
        </w:rPr>
        <w:t>s</w:t>
      </w:r>
      <w:r>
        <w:rPr>
          <w:rFonts w:ascii="Times" w:hAnsi="Times"/>
          <w:b/>
        </w:rPr>
        <w:t>ed in the three different courts.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55"/>
        <w:gridCol w:w="1400"/>
        <w:gridCol w:w="1440"/>
        <w:gridCol w:w="1710"/>
        <w:gridCol w:w="1905"/>
      </w:tblGrid>
      <w:tr w:rsidR="00E44586" w14:paraId="2C5EE2B8" w14:textId="77777777" w:rsidTr="00E44586">
        <w:trPr>
          <w:trHeight w:val="320"/>
        </w:trPr>
        <w:tc>
          <w:tcPr>
            <w:tcW w:w="1418" w:type="pct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1DFD146" w14:textId="77777777" w:rsidR="00B001AC" w:rsidRDefault="00B001AC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  </w:t>
            </w:r>
          </w:p>
        </w:tc>
        <w:tc>
          <w:tcPr>
            <w:tcW w:w="777" w:type="pct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26C4B4F" w14:textId="77777777" w:rsidR="00B001AC" w:rsidRDefault="00B001AC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 Appealed Cases</w:t>
            </w:r>
          </w:p>
        </w:tc>
        <w:tc>
          <w:tcPr>
            <w:tcW w:w="799" w:type="pct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F921095" w14:textId="77777777" w:rsidR="00B001AC" w:rsidRDefault="00B001AC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Reversed Cases</w:t>
            </w:r>
          </w:p>
        </w:tc>
        <w:tc>
          <w:tcPr>
            <w:tcW w:w="949" w:type="pct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192F9C5" w14:textId="77777777" w:rsidR="00B001AC" w:rsidRDefault="00B001AC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 Cases Disposed</w:t>
            </w:r>
          </w:p>
        </w:tc>
        <w:tc>
          <w:tcPr>
            <w:tcW w:w="1057" w:type="pct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E84EC02" w14:textId="77777777" w:rsidR="00B001AC" w:rsidRDefault="00B001AC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</w:tr>
      <w:tr w:rsidR="00E44586" w14:paraId="2D384C7F" w14:textId="77777777" w:rsidTr="00E44586">
        <w:trPr>
          <w:trHeight w:val="320"/>
        </w:trPr>
        <w:tc>
          <w:tcPr>
            <w:tcW w:w="141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F2C6617" w14:textId="77777777" w:rsidR="00B001AC" w:rsidRDefault="00B001A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Common Pleas Court</w:t>
            </w:r>
          </w:p>
        </w:tc>
        <w:tc>
          <w:tcPr>
            <w:tcW w:w="77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5555180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0.0095</w:t>
            </w:r>
          </w:p>
        </w:tc>
        <w:tc>
          <w:tcPr>
            <w:tcW w:w="79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52490D6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0.0011</w:t>
            </w:r>
          </w:p>
        </w:tc>
        <w:tc>
          <w:tcPr>
            <w:tcW w:w="94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6D54CF7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0.2368</w:t>
            </w:r>
          </w:p>
        </w:tc>
        <w:tc>
          <w:tcPr>
            <w:tcW w:w="105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FF676CB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0.2473</w:t>
            </w:r>
          </w:p>
        </w:tc>
      </w:tr>
      <w:tr w:rsidR="00E44586" w14:paraId="7114E306" w14:textId="77777777" w:rsidTr="00E44586">
        <w:trPr>
          <w:trHeight w:val="320"/>
        </w:trPr>
        <w:tc>
          <w:tcPr>
            <w:tcW w:w="141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3DB7CA0" w14:textId="77777777" w:rsidR="00B001AC" w:rsidRDefault="00B001A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Domestic Relations Court</w:t>
            </w:r>
          </w:p>
        </w:tc>
        <w:tc>
          <w:tcPr>
            <w:tcW w:w="77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648F3D1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0.0006</w:t>
            </w:r>
          </w:p>
        </w:tc>
        <w:tc>
          <w:tcPr>
            <w:tcW w:w="79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7BE9621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0.0001</w:t>
            </w:r>
          </w:p>
        </w:tc>
        <w:tc>
          <w:tcPr>
            <w:tcW w:w="94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5925DE9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0.1643</w:t>
            </w:r>
          </w:p>
        </w:tc>
        <w:tc>
          <w:tcPr>
            <w:tcW w:w="105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B297908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0.1650</w:t>
            </w:r>
          </w:p>
        </w:tc>
      </w:tr>
      <w:tr w:rsidR="00E44586" w14:paraId="454AA492" w14:textId="77777777" w:rsidTr="00E44586">
        <w:trPr>
          <w:trHeight w:val="320"/>
        </w:trPr>
        <w:tc>
          <w:tcPr>
            <w:tcW w:w="141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9564315" w14:textId="77777777" w:rsidR="00B001AC" w:rsidRDefault="00B001A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Municipal Court</w:t>
            </w:r>
          </w:p>
        </w:tc>
        <w:tc>
          <w:tcPr>
            <w:tcW w:w="77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D5857AC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0.0027</w:t>
            </w:r>
          </w:p>
        </w:tc>
        <w:tc>
          <w:tcPr>
            <w:tcW w:w="79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1280933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0.0006</w:t>
            </w:r>
          </w:p>
        </w:tc>
        <w:tc>
          <w:tcPr>
            <w:tcW w:w="94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7F5A758" w14:textId="77777777" w:rsidR="00B001AC" w:rsidRDefault="00B001A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0.5844</w:t>
            </w:r>
          </w:p>
        </w:tc>
        <w:tc>
          <w:tcPr>
            <w:tcW w:w="105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621AF30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0.5877</w:t>
            </w:r>
          </w:p>
        </w:tc>
      </w:tr>
      <w:tr w:rsidR="00E44586" w14:paraId="42683A4E" w14:textId="77777777" w:rsidTr="00E44586">
        <w:trPr>
          <w:trHeight w:val="320"/>
        </w:trPr>
        <w:tc>
          <w:tcPr>
            <w:tcW w:w="1418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B98509A" w14:textId="77777777" w:rsidR="00B001AC" w:rsidRDefault="00B001AC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77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D58FC6F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0.0128</w:t>
            </w:r>
          </w:p>
        </w:tc>
        <w:tc>
          <w:tcPr>
            <w:tcW w:w="79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9D91C05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0.0017</w:t>
            </w:r>
          </w:p>
        </w:tc>
        <w:tc>
          <w:tcPr>
            <w:tcW w:w="94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914C2A8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0.9855</w:t>
            </w:r>
          </w:p>
        </w:tc>
        <w:tc>
          <w:tcPr>
            <w:tcW w:w="1057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C7C94E1" w14:textId="77777777" w:rsidR="00B001AC" w:rsidRDefault="00B001AC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1.0000</w:t>
            </w:r>
          </w:p>
        </w:tc>
      </w:tr>
    </w:tbl>
    <w:p w14:paraId="29E54E9C" w14:textId="77777777" w:rsidR="00B001AC" w:rsidRDefault="00B001AC" w:rsidP="009A1AC1">
      <w:pPr>
        <w:pStyle w:val="ListParagraph"/>
        <w:spacing w:line="360" w:lineRule="auto"/>
        <w:ind w:left="420"/>
        <w:jc w:val="both"/>
        <w:rPr>
          <w:rFonts w:ascii="Times" w:hAnsi="Times"/>
        </w:rPr>
      </w:pPr>
    </w:p>
    <w:p w14:paraId="0749B7B9" w14:textId="1CDC939B" w:rsidR="009A1AC1" w:rsidRPr="00E44586" w:rsidRDefault="009A1AC1" w:rsidP="00C64C9E">
      <w:pPr>
        <w:spacing w:line="360" w:lineRule="auto"/>
        <w:ind w:firstLine="420"/>
        <w:jc w:val="both"/>
        <w:rPr>
          <w:rFonts w:ascii="Times" w:hAnsi="Times"/>
        </w:rPr>
      </w:pPr>
      <w:r w:rsidRPr="00E44586">
        <w:rPr>
          <w:rFonts w:ascii="Times" w:hAnsi="Times"/>
        </w:rPr>
        <w:t xml:space="preserve">The table shows the conditional probabilities of the data. The probability of cases being appealed </w:t>
      </w:r>
      <w:r w:rsidR="00B13313" w:rsidRPr="00E44586">
        <w:rPr>
          <w:rFonts w:ascii="Times" w:hAnsi="Times"/>
        </w:rPr>
        <w:t xml:space="preserve">in </w:t>
      </w:r>
      <w:r w:rsidR="00B13313" w:rsidRPr="00E44586">
        <w:rPr>
          <w:rFonts w:ascii="Times" w:hAnsi="Times"/>
          <w:highlight w:val="yellow"/>
        </w:rPr>
        <w:t>th</w:t>
      </w:r>
      <w:r w:rsidR="00AA131F" w:rsidRPr="00E44586">
        <w:rPr>
          <w:rFonts w:ascii="Times" w:hAnsi="Times"/>
          <w:highlight w:val="yellow"/>
        </w:rPr>
        <w:t>e Common Ple</w:t>
      </w:r>
      <w:r w:rsidR="00E44586">
        <w:rPr>
          <w:rFonts w:ascii="Times" w:hAnsi="Times"/>
          <w:highlight w:val="yellow"/>
        </w:rPr>
        <w:t>as Court is 0.0095</w:t>
      </w:r>
      <w:r w:rsidR="0091469F" w:rsidRPr="00E44586">
        <w:rPr>
          <w:rFonts w:ascii="Times" w:hAnsi="Times"/>
          <w:highlight w:val="yellow"/>
        </w:rPr>
        <w:t xml:space="preserve">, </w:t>
      </w:r>
      <w:r w:rsidR="00E44586">
        <w:rPr>
          <w:rFonts w:ascii="Times" w:hAnsi="Times"/>
          <w:highlight w:val="yellow"/>
        </w:rPr>
        <w:t>0.0006</w:t>
      </w:r>
      <w:r w:rsidR="0091469F" w:rsidRPr="00E44586">
        <w:rPr>
          <w:rFonts w:ascii="Times" w:hAnsi="Times"/>
          <w:highlight w:val="yellow"/>
        </w:rPr>
        <w:t xml:space="preserve"> in the Do</w:t>
      </w:r>
      <w:r w:rsidR="00E44586">
        <w:rPr>
          <w:rFonts w:ascii="Times" w:hAnsi="Times"/>
          <w:highlight w:val="yellow"/>
        </w:rPr>
        <w:t>mestic Relations Court ad 0.0027</w:t>
      </w:r>
      <w:r w:rsidR="0091469F" w:rsidRPr="00E44586">
        <w:rPr>
          <w:rFonts w:ascii="Times" w:hAnsi="Times"/>
          <w:highlight w:val="yellow"/>
        </w:rPr>
        <w:t>in the Municipal Court</w:t>
      </w:r>
      <w:r w:rsidR="00AA131F" w:rsidRPr="00E44586">
        <w:rPr>
          <w:rFonts w:ascii="Times" w:hAnsi="Times"/>
          <w:highlight w:val="yellow"/>
        </w:rPr>
        <w:t>.</w:t>
      </w:r>
      <w:r w:rsidR="00AA131F" w:rsidRPr="00E44586">
        <w:rPr>
          <w:rFonts w:ascii="Times" w:hAnsi="Times"/>
        </w:rPr>
        <w:t xml:space="preserve"> </w:t>
      </w:r>
      <w:r w:rsidR="0091469F" w:rsidRPr="00E44586">
        <w:rPr>
          <w:rFonts w:ascii="Times" w:hAnsi="Times"/>
        </w:rPr>
        <w:t xml:space="preserve"> The proba</w:t>
      </w:r>
      <w:r w:rsidR="0090187A" w:rsidRPr="00E44586">
        <w:rPr>
          <w:rFonts w:ascii="Times" w:hAnsi="Times"/>
        </w:rPr>
        <w:t xml:space="preserve">bility of cases being reversed in the </w:t>
      </w:r>
      <w:r w:rsidR="0090187A" w:rsidRPr="00E44586">
        <w:rPr>
          <w:rFonts w:ascii="Times" w:hAnsi="Times"/>
          <w:highlight w:val="yellow"/>
        </w:rPr>
        <w:t>Co</w:t>
      </w:r>
      <w:r w:rsidR="00E44586">
        <w:rPr>
          <w:rFonts w:ascii="Times" w:hAnsi="Times"/>
          <w:highlight w:val="yellow"/>
        </w:rPr>
        <w:t>mmon Pleas court is 0.0011, 0.00</w:t>
      </w:r>
      <w:r w:rsidR="00CC4483">
        <w:rPr>
          <w:rFonts w:ascii="Times" w:hAnsi="Times"/>
          <w:highlight w:val="yellow"/>
        </w:rPr>
        <w:t>01</w:t>
      </w:r>
      <w:r w:rsidR="0090187A" w:rsidRPr="00E44586">
        <w:rPr>
          <w:rFonts w:ascii="Times" w:hAnsi="Times"/>
          <w:highlight w:val="yellow"/>
        </w:rPr>
        <w:t xml:space="preserve"> in the Dom</w:t>
      </w:r>
      <w:r w:rsidR="00CC4483">
        <w:rPr>
          <w:rFonts w:ascii="Times" w:hAnsi="Times"/>
          <w:highlight w:val="yellow"/>
        </w:rPr>
        <w:t>estic Relations Court and 0.0006</w:t>
      </w:r>
      <w:r w:rsidR="0090187A" w:rsidRPr="00E44586">
        <w:rPr>
          <w:rFonts w:ascii="Times" w:hAnsi="Times"/>
          <w:highlight w:val="yellow"/>
        </w:rPr>
        <w:t xml:space="preserve"> in t</w:t>
      </w:r>
      <w:r w:rsidR="0090187A" w:rsidRPr="00E44586">
        <w:rPr>
          <w:rFonts w:ascii="Times" w:hAnsi="Times"/>
        </w:rPr>
        <w:t>he Municipal Court.</w:t>
      </w:r>
    </w:p>
    <w:p w14:paraId="3219F146" w14:textId="77777777" w:rsidR="009C5A58" w:rsidRPr="00C64C9E" w:rsidRDefault="009C5A58" w:rsidP="009C5A5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" w:hAnsi="Times"/>
          <w:b/>
        </w:rPr>
      </w:pPr>
      <w:r w:rsidRPr="00C64C9E">
        <w:rPr>
          <w:rFonts w:ascii="Times" w:hAnsi="Times"/>
          <w:b/>
        </w:rPr>
        <w:t>The probability of a case being appealed for each judge.</w:t>
      </w:r>
    </w:p>
    <w:tbl>
      <w:tblPr>
        <w:tblW w:w="4037" w:type="pct"/>
        <w:tblLook w:val="04A0" w:firstRow="1" w:lastRow="0" w:firstColumn="1" w:lastColumn="0" w:noHBand="0" w:noVBand="1"/>
      </w:tblPr>
      <w:tblGrid>
        <w:gridCol w:w="2002"/>
        <w:gridCol w:w="1857"/>
        <w:gridCol w:w="1446"/>
        <w:gridCol w:w="1424"/>
        <w:gridCol w:w="2281"/>
      </w:tblGrid>
      <w:tr w:rsidR="0084227A" w14:paraId="476DBF01" w14:textId="77777777" w:rsidTr="0084227A">
        <w:trPr>
          <w:trHeight w:val="34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F6A78DB" w14:textId="77777777" w:rsidR="0084227A" w:rsidRDefault="0084227A" w:rsidP="00441974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>
              <w:rPr>
                <w:rFonts w:ascii="Avenir Book" w:eastAsia="Times New Roman" w:hAnsi="Avenir Book"/>
                <w:b/>
                <w:bCs/>
                <w:color w:val="FFFFFF"/>
              </w:rPr>
              <w:t>Judge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17BB840" w14:textId="77777777" w:rsidR="0084227A" w:rsidRDefault="0084227A" w:rsidP="00441974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Total Cases Disposed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258426C" w14:textId="77777777" w:rsidR="0084227A" w:rsidRDefault="0084227A" w:rsidP="00441974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Appealed Cases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EF8F489" w14:textId="77777777" w:rsidR="0084227A" w:rsidRDefault="0084227A" w:rsidP="00441974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Reversed Cases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FCA1AAA" w14:textId="77777777" w:rsidR="0084227A" w:rsidRDefault="0084227A" w:rsidP="00441974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Appeal</w:t>
            </w:r>
          </w:p>
        </w:tc>
      </w:tr>
      <w:tr w:rsidR="0084227A" w14:paraId="160828BA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5BA2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Fred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Cartolano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0DB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3037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272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3FE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9699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0.04300</w:t>
            </w:r>
          </w:p>
        </w:tc>
      </w:tr>
      <w:tr w:rsidR="0084227A" w14:paraId="6B967DB7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2370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Thomas Crush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F90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3372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398C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70D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14A4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0.03399</w:t>
            </w:r>
          </w:p>
        </w:tc>
      </w:tr>
      <w:tr w:rsidR="0084227A" w14:paraId="364CAB3E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C0C8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Patrick Dinkelacker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1EC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1258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B77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739F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611E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0.03359</w:t>
            </w:r>
          </w:p>
        </w:tc>
      </w:tr>
      <w:tr w:rsidR="0084227A" w14:paraId="3A80B14E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4037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Hogan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BA7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1954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0BE8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632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A409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0.02969</w:t>
            </w:r>
          </w:p>
        </w:tc>
      </w:tr>
      <w:tr w:rsidR="0084227A" w14:paraId="286244D2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D479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Robert Kraft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44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3138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0FEC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9FF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6D70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0.03881</w:t>
            </w:r>
          </w:p>
        </w:tc>
      </w:tr>
      <w:tr w:rsidR="0084227A" w14:paraId="38757AF2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EBAD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Mathews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B66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2264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8AA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9D6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9B96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0.03835</w:t>
            </w:r>
          </w:p>
        </w:tc>
      </w:tr>
      <w:tr w:rsidR="0084227A" w14:paraId="0835F4FA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6B43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Morrissey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F6F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3032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663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B82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83CC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0.03811</w:t>
            </w:r>
          </w:p>
        </w:tc>
      </w:tr>
      <w:tr w:rsidR="0084227A" w14:paraId="64664E42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DE1C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Norbert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Nadeal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E97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2959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BDDF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D19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E6A1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0.04212</w:t>
            </w:r>
          </w:p>
        </w:tc>
      </w:tr>
      <w:tr w:rsidR="0084227A" w14:paraId="6114C593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146B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Arthur Ney Jr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845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3219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B19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3D4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9833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0.03722</w:t>
            </w:r>
          </w:p>
        </w:tc>
      </w:tr>
      <w:tr w:rsidR="0084227A" w14:paraId="77584481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8B90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Richard Niehaus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D49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3353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CB5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E00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96C8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0.03908</w:t>
            </w:r>
          </w:p>
        </w:tc>
      </w:tr>
      <w:tr w:rsidR="0084227A" w14:paraId="22866B04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FE81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Thomas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Nurre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A56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582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8DF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AAAC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0.03870</w:t>
            </w:r>
          </w:p>
        </w:tc>
      </w:tr>
      <w:tr w:rsidR="0084227A" w14:paraId="0D2EA030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4CD3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John O'Connor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56B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2969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904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411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0424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0.04148</w:t>
            </w:r>
          </w:p>
        </w:tc>
      </w:tr>
      <w:tr w:rsidR="0084227A" w14:paraId="232C80FC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1360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Robert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Ruehlman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FF7F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3205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9B4F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D5F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CA94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0.04305</w:t>
            </w:r>
          </w:p>
        </w:tc>
      </w:tr>
      <w:tr w:rsidR="0084227A" w14:paraId="06AF951E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08B4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J. Howard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Sundermann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8CE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955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6E6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A368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A5A5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0.05854</w:t>
            </w:r>
          </w:p>
        </w:tc>
      </w:tr>
      <w:tr w:rsidR="0084227A" w14:paraId="67A90B0C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6223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Ann Marie Tracey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5FB6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3141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946C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BBC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2173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0.03871</w:t>
            </w:r>
          </w:p>
        </w:tc>
      </w:tr>
      <w:tr w:rsidR="0084227A" w14:paraId="075E3D23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B622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Ralph Winkler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643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3089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1B6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D3B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6A14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0.02765</w:t>
            </w:r>
          </w:p>
        </w:tc>
      </w:tr>
      <w:tr w:rsidR="0084227A" w14:paraId="2ACCCA62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2036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Penelope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Cunnigham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CA0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2729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092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966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A01A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0.00256</w:t>
            </w:r>
          </w:p>
        </w:tc>
      </w:tr>
      <w:tr w:rsidR="0084227A" w14:paraId="1D108FDA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C947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Patrick Dinkelacker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377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6001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405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5CB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BB48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0.00315</w:t>
            </w:r>
          </w:p>
        </w:tc>
      </w:tr>
      <w:tr w:rsidR="0084227A" w14:paraId="547598D9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57BE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Debora Gaines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2A1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8799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948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14D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C050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0.00542</w:t>
            </w:r>
          </w:p>
        </w:tc>
      </w:tr>
      <w:tr w:rsidR="0084227A" w14:paraId="233E676F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AA3A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 xml:space="preserve">Ronald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Panioto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CB62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12970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51E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186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F8D1" w14:textId="77777777" w:rsidR="0084227A" w:rsidRPr="00F86B75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0.00246</w:t>
            </w:r>
          </w:p>
        </w:tc>
      </w:tr>
      <w:tr w:rsidR="0084227A" w14:paraId="472F8009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CA64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Mike Allen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38D6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6149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419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E04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72D1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0.00694</w:t>
            </w:r>
          </w:p>
        </w:tc>
      </w:tr>
      <w:tr w:rsidR="0084227A" w14:paraId="0662580F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B762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Nadine Allen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6DA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7812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76B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CC0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07CE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0.00433</w:t>
            </w:r>
          </w:p>
        </w:tc>
      </w:tr>
      <w:tr w:rsidR="0084227A" w14:paraId="7F0F986B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F259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Black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ED22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7954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FE4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BEB7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5E4D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0.00512</w:t>
            </w:r>
          </w:p>
        </w:tc>
      </w:tr>
      <w:tr w:rsidR="0084227A" w14:paraId="3BD6C718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492B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David Davis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37D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7736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98E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0002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0CA4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0.00552</w:t>
            </w:r>
          </w:p>
        </w:tc>
      </w:tr>
      <w:tr w:rsidR="0084227A" w14:paraId="4C50DE92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C38E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Leslie Isaiah Gaines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0C67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5282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B79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E6F7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5EEA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0.00657</w:t>
            </w:r>
          </w:p>
        </w:tc>
      </w:tr>
      <w:tr w:rsidR="0084227A" w14:paraId="103346CF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5D48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Karla Grady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DFC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5253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DE4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8BA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55CD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0.00114</w:t>
            </w:r>
          </w:p>
        </w:tc>
      </w:tr>
      <w:tr w:rsidR="0084227A" w14:paraId="4AA58089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228E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Deidra Hair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E3B7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2532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E9D4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37B7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4F2F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0.00197</w:t>
            </w:r>
          </w:p>
        </w:tc>
      </w:tr>
      <w:tr w:rsidR="0084227A" w14:paraId="0751D957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E607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Dennis Helmick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43E8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7900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FF9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E5D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CE0E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0.00366</w:t>
            </w:r>
          </w:p>
        </w:tc>
      </w:tr>
      <w:tr w:rsidR="0084227A" w14:paraId="6C72296C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873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Hogan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E912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2308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1F3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873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D57F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0.00560</w:t>
            </w:r>
          </w:p>
        </w:tc>
      </w:tr>
      <w:tr w:rsidR="0084227A" w14:paraId="5C209569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0E97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James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Patric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Kenney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E54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2798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FBB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297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E590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0.00214</w:t>
            </w:r>
          </w:p>
        </w:tc>
      </w:tr>
      <w:tr w:rsidR="0084227A" w14:paraId="1C8ADE7F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BDA6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Joseph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Luebbers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150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4698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9092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F658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8ED8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0.00528</w:t>
            </w:r>
          </w:p>
        </w:tc>
      </w:tr>
      <w:tr w:rsidR="0084227A" w14:paraId="25CC226F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6284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Mallory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10D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8277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8E1A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434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C23C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0.00457</w:t>
            </w:r>
          </w:p>
        </w:tc>
      </w:tr>
      <w:tr w:rsidR="0084227A" w14:paraId="0775BB60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BD5E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Melba Marsh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4457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8219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83BC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C41A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D636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0.00412</w:t>
            </w:r>
          </w:p>
        </w:tc>
      </w:tr>
      <w:tr w:rsidR="0084227A" w14:paraId="5DF913C7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F89D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Beth Mattingly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E12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2971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63E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DE7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933B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0.00436</w:t>
            </w:r>
          </w:p>
        </w:tc>
      </w:tr>
      <w:tr w:rsidR="0084227A" w14:paraId="2F303DC3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8EDD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Albert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Mestemaker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98C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4975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CFB5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276D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3DD0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0.00559</w:t>
            </w:r>
          </w:p>
        </w:tc>
      </w:tr>
      <w:tr w:rsidR="0084227A" w14:paraId="65434997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3C93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Mark Painter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D52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2239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1870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222F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1FF8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0.00311</w:t>
            </w:r>
          </w:p>
        </w:tc>
      </w:tr>
      <w:tr w:rsidR="0084227A" w14:paraId="2E521954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1BE7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Jack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Roesen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0588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7790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0979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4358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5F63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0.00523</w:t>
            </w:r>
          </w:p>
        </w:tc>
      </w:tr>
      <w:tr w:rsidR="0084227A" w14:paraId="388A4073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867B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Mark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Schweikert</w:t>
            </w:r>
            <w:proofErr w:type="spellEnd"/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A4AF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5403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A16B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6986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29DA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0.00606</w:t>
            </w:r>
          </w:p>
        </w:tc>
      </w:tr>
      <w:tr w:rsidR="0084227A" w14:paraId="6E87C2D2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54B8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David Stockdale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753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5371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954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AE43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1D67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0.00408</w:t>
            </w:r>
          </w:p>
        </w:tc>
      </w:tr>
      <w:tr w:rsidR="0084227A" w14:paraId="2159A4AA" w14:textId="77777777" w:rsidTr="0084227A">
        <w:trPr>
          <w:trHeight w:val="3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DA4A" w14:textId="77777777" w:rsidR="0084227A" w:rsidRDefault="0084227A" w:rsidP="0044197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John A. West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5D1E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2797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369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3D61" w14:textId="77777777" w:rsidR="0084227A" w:rsidRDefault="0084227A" w:rsidP="0044197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90E0" w14:textId="77777777" w:rsidR="0084227A" w:rsidRPr="00707494" w:rsidRDefault="0084227A" w:rsidP="00441974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0.00143</w:t>
            </w:r>
          </w:p>
        </w:tc>
      </w:tr>
    </w:tbl>
    <w:p w14:paraId="31175721" w14:textId="77777777" w:rsidR="00822550" w:rsidRDefault="00822550" w:rsidP="00822550">
      <w:pPr>
        <w:spacing w:line="360" w:lineRule="auto"/>
        <w:ind w:left="60"/>
        <w:jc w:val="both"/>
        <w:rPr>
          <w:rFonts w:ascii="Times" w:hAnsi="Times"/>
        </w:rPr>
      </w:pPr>
    </w:p>
    <w:p w14:paraId="0A0E2DB7" w14:textId="75DB2E8F" w:rsidR="009620CD" w:rsidRPr="00822550" w:rsidRDefault="009620CD" w:rsidP="00822550">
      <w:pPr>
        <w:spacing w:line="360" w:lineRule="auto"/>
        <w:ind w:left="60"/>
        <w:jc w:val="both"/>
        <w:rPr>
          <w:rFonts w:ascii="Times" w:hAnsi="Times"/>
        </w:rPr>
      </w:pPr>
      <w:r>
        <w:rPr>
          <w:rFonts w:ascii="Times" w:hAnsi="Times"/>
        </w:rPr>
        <w:t>The probability of a case being appealed for each judge is shown in the last column.</w:t>
      </w:r>
    </w:p>
    <w:p w14:paraId="35FD9A48" w14:textId="77777777" w:rsidR="009C5A58" w:rsidRPr="00A66B56" w:rsidRDefault="009C5A58" w:rsidP="009C5A5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t>The probability of a case being reversed for each judge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79"/>
        <w:gridCol w:w="1468"/>
        <w:gridCol w:w="1155"/>
        <w:gridCol w:w="1137"/>
        <w:gridCol w:w="1791"/>
        <w:gridCol w:w="1880"/>
      </w:tblGrid>
      <w:tr w:rsidR="0098175F" w14:paraId="3FDBC9C4" w14:textId="77777777" w:rsidTr="009620CD">
        <w:trPr>
          <w:trHeight w:val="34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ACFDFFC" w14:textId="77777777" w:rsidR="0098175F" w:rsidRDefault="0098175F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>
              <w:rPr>
                <w:rFonts w:ascii="Avenir Book" w:eastAsia="Times New Roman" w:hAnsi="Avenir Book"/>
                <w:b/>
                <w:bCs/>
                <w:color w:val="FFFFFF"/>
              </w:rPr>
              <w:t>Judge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88B6646" w14:textId="77777777" w:rsidR="0098175F" w:rsidRDefault="0098175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Total Cases Disposed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6DF4966" w14:textId="77777777" w:rsidR="0098175F" w:rsidRDefault="0098175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Appealed Cases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F0F89D9" w14:textId="77777777" w:rsidR="0098175F" w:rsidRDefault="0098175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Reversed Cases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22821B9" w14:textId="77777777" w:rsidR="0098175F" w:rsidRDefault="0098175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Appeal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68A29284" w14:textId="77777777" w:rsidR="0098175F" w:rsidRDefault="0098175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Reversal</w:t>
            </w:r>
          </w:p>
        </w:tc>
      </w:tr>
      <w:tr w:rsidR="0098175F" w14:paraId="18456922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28AF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Fred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Cartolano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7FB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9FE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086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4D0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0.0430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F2AC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0.0038</w:t>
            </w:r>
          </w:p>
        </w:tc>
      </w:tr>
      <w:tr w:rsidR="0098175F" w14:paraId="5996222F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FD1E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Thomas Crush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FD6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F0F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304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75E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0.0340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E647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0.0029</w:t>
            </w:r>
          </w:p>
        </w:tc>
      </w:tr>
      <w:tr w:rsidR="0098175F" w14:paraId="453253A3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5098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Patrick Dinkelacker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52F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F5D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107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C3D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0.0336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707E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0.0061</w:t>
            </w:r>
          </w:p>
        </w:tc>
      </w:tr>
      <w:tr w:rsidR="0098175F" w14:paraId="3473A74B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6118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Hogan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BCC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1EC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3F4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002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0.0297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C530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0.0035</w:t>
            </w:r>
          </w:p>
        </w:tc>
      </w:tr>
      <w:tr w:rsidR="0098175F" w14:paraId="61A2E95B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AE74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Robert Kraft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CEC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3138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20E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31F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51E3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0.0388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33EC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0.0021</w:t>
            </w:r>
          </w:p>
        </w:tc>
      </w:tr>
      <w:tr w:rsidR="0098175F" w14:paraId="219F8F48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3561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Mathews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840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09D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416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329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0.0383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5FDD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0.0076</w:t>
            </w:r>
          </w:p>
        </w:tc>
      </w:tr>
      <w:tr w:rsidR="0098175F" w14:paraId="61186E15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8983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Morrissey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E9C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0D8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8BA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413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CA5E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0.0069</w:t>
            </w:r>
          </w:p>
        </w:tc>
      </w:tr>
      <w:tr w:rsidR="0098175F" w14:paraId="4ABDDEB1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1817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 xml:space="preserve">Norbert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Nadeal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F99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901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E64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9FE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0.0421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B797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0.0064</w:t>
            </w:r>
          </w:p>
        </w:tc>
      </w:tr>
      <w:tr w:rsidR="0098175F" w14:paraId="09176B41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0709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Arthur Ney Jr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E9F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FC7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BA4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D79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0.0372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9259" w14:textId="77777777" w:rsidR="0098175F" w:rsidRPr="00F86B75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0.0042</w:t>
            </w:r>
          </w:p>
        </w:tc>
      </w:tr>
      <w:tr w:rsidR="0098175F" w14:paraId="37D6C985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4719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Richard Niehaus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C70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2BB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FE3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A18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0.0391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77F4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0.0046</w:t>
            </w:r>
          </w:p>
        </w:tc>
      </w:tr>
      <w:tr w:rsidR="0098175F" w14:paraId="4940AD4C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D326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Thomas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Nurre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408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8D9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31D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2BA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0.0387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7D75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0.0019</w:t>
            </w:r>
          </w:p>
        </w:tc>
      </w:tr>
      <w:tr w:rsidR="0098175F" w14:paraId="504FFC49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1480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John O'Connor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530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5E9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0823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25B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0.0415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D91C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0.0039</w:t>
            </w:r>
          </w:p>
        </w:tc>
      </w:tr>
      <w:tr w:rsidR="0098175F" w14:paraId="11438DB9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52B0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Robert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Ruehlman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027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717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9AB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A9C3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0.0431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6FA9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0.0053</w:t>
            </w:r>
          </w:p>
        </w:tc>
      </w:tr>
      <w:tr w:rsidR="0098175F" w14:paraId="37DE9DC5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B830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J. Howard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Sundermann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014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921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C7B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69E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0.0585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CC7D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0.0098</w:t>
            </w:r>
          </w:p>
        </w:tc>
      </w:tr>
      <w:tr w:rsidR="0098175F" w14:paraId="5FF31D25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578B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Ann Marie Tracey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3D3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3141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E7E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837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7F8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0.0387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AF04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0.0040</w:t>
            </w:r>
          </w:p>
        </w:tc>
      </w:tr>
      <w:tr w:rsidR="0098175F" w14:paraId="1EF1C9EF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F57A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Ralph Winkler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80E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367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92E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84A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0.0276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DC1B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0.0019</w:t>
            </w:r>
          </w:p>
        </w:tc>
      </w:tr>
      <w:tr w:rsidR="0098175F" w14:paraId="22FA1004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8C4C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Penelope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Cunnigham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BEF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9A4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E83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7B7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5726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0.0004</w:t>
            </w:r>
          </w:p>
        </w:tc>
      </w:tr>
      <w:tr w:rsidR="0098175F" w14:paraId="79C54D86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40AB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Patrick Dinkelacker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47A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0CE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43C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E9C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0.0032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6CBD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0.0007</w:t>
            </w:r>
          </w:p>
        </w:tc>
      </w:tr>
      <w:tr w:rsidR="0098175F" w14:paraId="1EB02638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F6BB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Debora Gaines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3CD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8799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162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3DA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93C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034A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0.0010</w:t>
            </w:r>
          </w:p>
        </w:tc>
      </w:tr>
      <w:tr w:rsidR="0098175F" w14:paraId="296B2914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0164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Ronald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Panioto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408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12970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135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04E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1DF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0.0025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52BD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0.0002</w:t>
            </w:r>
          </w:p>
        </w:tc>
      </w:tr>
      <w:tr w:rsidR="0098175F" w14:paraId="49CA35E0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A708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Mike Allen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58B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6149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8BC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220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929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0.0069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1367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0.0006</w:t>
            </w:r>
          </w:p>
        </w:tc>
      </w:tr>
      <w:tr w:rsidR="0098175F" w14:paraId="5A8978F0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BBF2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Nadine Allen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3C1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7812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5B4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B41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AA4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0.0043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4121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0.0008</w:t>
            </w:r>
          </w:p>
        </w:tc>
      </w:tr>
      <w:tr w:rsidR="0098175F" w14:paraId="78C0EA34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6308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Black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171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7954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B08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90E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6BF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ED93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0.0007</w:t>
            </w:r>
          </w:p>
        </w:tc>
      </w:tr>
      <w:tr w:rsidR="0098175F" w14:paraId="56725CAE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C9E0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David Davis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836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7736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845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3A6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373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0.0055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48F3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0.0006</w:t>
            </w:r>
          </w:p>
        </w:tc>
      </w:tr>
      <w:tr w:rsidR="0098175F" w14:paraId="3D4D6BD8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6735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Leslie Isaiah Gaines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3E7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370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A7F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A79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FF14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0.0024</w:t>
            </w:r>
          </w:p>
        </w:tc>
      </w:tr>
      <w:tr w:rsidR="0098175F" w14:paraId="2020CF47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258B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Karla Grady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C42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EEAB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F74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355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1C50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0.0000</w:t>
            </w:r>
          </w:p>
        </w:tc>
      </w:tr>
      <w:tr w:rsidR="0098175F" w14:paraId="66890512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A2B2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Deidra Hair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E66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F90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3653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D66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0.0020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4B57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0.0000</w:t>
            </w:r>
          </w:p>
        </w:tc>
      </w:tr>
      <w:tr w:rsidR="0098175F" w14:paraId="18BE9D3F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73C8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Dennis Helmick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285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7900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832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1D3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C8D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0.0037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64FA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0.0006</w:t>
            </w:r>
          </w:p>
        </w:tc>
      </w:tr>
      <w:tr w:rsidR="0098175F" w14:paraId="22B30CBA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25DE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Hogan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76D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2308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722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A1B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1D7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F6E3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0.0009</w:t>
            </w:r>
          </w:p>
        </w:tc>
      </w:tr>
      <w:tr w:rsidR="0098175F" w14:paraId="76557FDB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0021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James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Patric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Kenney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685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B51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1BA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A9C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43A1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0.0004</w:t>
            </w:r>
          </w:p>
        </w:tc>
      </w:tr>
      <w:tr w:rsidR="0098175F" w14:paraId="5CF3FADB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E4E0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Joseph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Luebbers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E00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4698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5A5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8CD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30B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0.0053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8173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0.0017</w:t>
            </w:r>
          </w:p>
        </w:tc>
      </w:tr>
      <w:tr w:rsidR="0098175F" w14:paraId="2B04678E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9AD9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Mallory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DEF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8277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7E4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58FD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AAA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23E9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0.0011</w:t>
            </w:r>
          </w:p>
        </w:tc>
      </w:tr>
      <w:tr w:rsidR="0098175F" w14:paraId="65A2472F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781E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Melba Marsh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2F1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8219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3AC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D1B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2E4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E508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0.0008</w:t>
            </w:r>
          </w:p>
        </w:tc>
      </w:tr>
      <w:tr w:rsidR="0098175F" w14:paraId="608E8ACF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C9C4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Beth Mattingly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21E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914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10C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A72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EBCB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0.0003</w:t>
            </w:r>
          </w:p>
        </w:tc>
      </w:tr>
      <w:tr w:rsidR="0098175F" w14:paraId="208BFB55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0CA7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Albert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Mestemaker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DCC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4975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A03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9F8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91FA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E370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0.0018</w:t>
            </w:r>
          </w:p>
        </w:tc>
      </w:tr>
      <w:tr w:rsidR="0098175F" w14:paraId="7A61F9CC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B5D6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Mark Painter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F18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6D3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67B1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B82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B677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0.0013</w:t>
            </w:r>
          </w:p>
        </w:tc>
      </w:tr>
      <w:tr w:rsidR="0098175F" w14:paraId="2F8E9234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1002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Jack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Roesen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35E0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7790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A19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5E04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A29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0.0052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13E1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0.0017</w:t>
            </w:r>
          </w:p>
        </w:tc>
      </w:tr>
      <w:tr w:rsidR="0098175F" w14:paraId="6FF0785B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AB36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Mark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Schweikert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5BD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5403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03B9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A806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C387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C13F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0.0011</w:t>
            </w:r>
          </w:p>
        </w:tc>
      </w:tr>
      <w:tr w:rsidR="0098175F" w14:paraId="7084E780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3F9B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David Stockdale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691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5371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316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2AE5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62E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E506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0.0007</w:t>
            </w:r>
          </w:p>
        </w:tc>
      </w:tr>
      <w:tr w:rsidR="0098175F" w14:paraId="27BE5067" w14:textId="77777777" w:rsidTr="009620CD">
        <w:trPr>
          <w:trHeight w:val="32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0EEA" w14:textId="77777777" w:rsidR="0098175F" w:rsidRDefault="0098175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John A. West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EED2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A8CF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E1B8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257C" w14:textId="77777777" w:rsidR="0098175F" w:rsidRDefault="0098175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F77C" w14:textId="77777777" w:rsidR="0098175F" w:rsidRPr="00707494" w:rsidRDefault="0098175F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707494">
              <w:rPr>
                <w:rFonts w:ascii="Calibri" w:eastAsia="Times New Roman" w:hAnsi="Calibri"/>
                <w:color w:val="000000"/>
                <w:highlight w:val="yellow"/>
              </w:rPr>
              <w:t>0.0007</w:t>
            </w:r>
          </w:p>
        </w:tc>
      </w:tr>
    </w:tbl>
    <w:p w14:paraId="3BD981D0" w14:textId="40A9849F" w:rsidR="009620CD" w:rsidRPr="00822550" w:rsidRDefault="009620CD" w:rsidP="009620CD">
      <w:pPr>
        <w:spacing w:line="360" w:lineRule="auto"/>
        <w:ind w:left="60"/>
        <w:jc w:val="both"/>
        <w:rPr>
          <w:rFonts w:ascii="Times" w:hAnsi="Times"/>
        </w:rPr>
      </w:pPr>
      <w:r>
        <w:rPr>
          <w:rFonts w:ascii="Times" w:hAnsi="Times"/>
        </w:rPr>
        <w:t>The probability of a case being reversed for each judge is shown in the last column.</w:t>
      </w:r>
    </w:p>
    <w:p w14:paraId="1F48B4F5" w14:textId="77777777" w:rsidR="00A66B56" w:rsidRPr="00EC28F5" w:rsidRDefault="00A66B56" w:rsidP="00A66B56">
      <w:pPr>
        <w:pStyle w:val="ListParagraph"/>
        <w:spacing w:line="360" w:lineRule="auto"/>
        <w:ind w:left="420"/>
        <w:jc w:val="both"/>
        <w:rPr>
          <w:rFonts w:ascii="Times" w:hAnsi="Times"/>
        </w:rPr>
      </w:pPr>
    </w:p>
    <w:p w14:paraId="387AD4A6" w14:textId="6A2954A8" w:rsidR="00B27473" w:rsidRDefault="001E4986" w:rsidP="00EC28F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" w:hAnsi="Times"/>
          <w:b/>
        </w:rPr>
      </w:pPr>
      <w:r w:rsidRPr="00284BA9">
        <w:rPr>
          <w:rFonts w:ascii="Times" w:hAnsi="Times"/>
          <w:b/>
        </w:rPr>
        <w:t xml:space="preserve">The probability of reversal given </w:t>
      </w:r>
      <w:r w:rsidR="00284BA9" w:rsidRPr="00284BA9">
        <w:rPr>
          <w:rFonts w:ascii="Times" w:hAnsi="Times"/>
          <w:b/>
        </w:rPr>
        <w:t>an appeal for each judge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2024"/>
        <w:gridCol w:w="2126"/>
        <w:gridCol w:w="3080"/>
      </w:tblGrid>
      <w:tr w:rsidR="009074CB" w14:paraId="4DBA36EB" w14:textId="77777777" w:rsidTr="009620CD">
        <w:trPr>
          <w:trHeight w:val="34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1D6D6F1" w14:textId="77777777" w:rsidR="009074CB" w:rsidRDefault="009074CB">
            <w:pPr>
              <w:rPr>
                <w:rFonts w:ascii="Avenir Book" w:eastAsia="Times New Roman" w:hAnsi="Avenir Book"/>
                <w:b/>
                <w:bCs/>
                <w:color w:val="FFFFFF"/>
              </w:rPr>
            </w:pPr>
            <w:r>
              <w:rPr>
                <w:rFonts w:ascii="Avenir Book" w:eastAsia="Times New Roman" w:hAnsi="Avenir Book"/>
                <w:b/>
                <w:bCs/>
                <w:color w:val="FFFFFF"/>
              </w:rPr>
              <w:t>Judge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7E043DD" w14:textId="77777777" w:rsidR="009074CB" w:rsidRDefault="009074CB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Appeal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4472C4" w:fill="4472C4"/>
            <w:noWrap/>
            <w:vAlign w:val="bottom"/>
            <w:hideMark/>
          </w:tcPr>
          <w:p w14:paraId="119846F6" w14:textId="77777777" w:rsidR="009074CB" w:rsidRDefault="009074CB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Reversal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9E6FE65" w14:textId="77777777" w:rsidR="009074CB" w:rsidRDefault="009074CB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Reversal Given Appeal</w:t>
            </w:r>
          </w:p>
        </w:tc>
      </w:tr>
      <w:tr w:rsidR="009074CB" w14:paraId="037E43B5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A11F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Fred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Cartolano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4FFF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0.0430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39638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0.0038</w:t>
            </w:r>
          </w:p>
        </w:tc>
        <w:tc>
          <w:tcPr>
            <w:tcW w:w="1709" w:type="pct"/>
            <w:tcBorders>
              <w:top w:val="single" w:sz="4" w:space="0" w:color="4472C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F1A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0.0876</w:t>
            </w:r>
          </w:p>
        </w:tc>
      </w:tr>
      <w:tr w:rsidR="009074CB" w14:paraId="30E1A65B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2284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Thomas Crush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7643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0.0340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C81A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462B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0.0840</w:t>
            </w:r>
          </w:p>
        </w:tc>
      </w:tr>
      <w:tr w:rsidR="009074CB" w14:paraId="31154611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B684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Patrick Dinkelacker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9D6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0.0336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28EB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1131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0.1818</w:t>
            </w:r>
          </w:p>
        </w:tc>
      </w:tr>
      <w:tr w:rsidR="009074CB" w14:paraId="7AD0A60E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B5AC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Hogan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3377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0.0297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667F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0.0035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8C27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0.1167</w:t>
            </w:r>
          </w:p>
        </w:tc>
      </w:tr>
      <w:tr w:rsidR="009074CB" w14:paraId="4C149B9A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6AE3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Robert Kraft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168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0.0388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53D90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89F7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0.0551</w:t>
            </w:r>
          </w:p>
        </w:tc>
      </w:tr>
      <w:tr w:rsidR="009074CB" w14:paraId="7CF16DF3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38BD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Mathews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BA36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0.0383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D9F67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0.0076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20EF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0.1978</w:t>
            </w:r>
          </w:p>
        </w:tc>
      </w:tr>
      <w:tr w:rsidR="009074CB" w14:paraId="0FA68C6B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10AB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Morrissey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2CB6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0D7E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90A2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0.1818</w:t>
            </w:r>
          </w:p>
        </w:tc>
      </w:tr>
      <w:tr w:rsidR="009074CB" w14:paraId="25B0C41D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9833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Norbert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Nadeal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3FA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0.0421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CC893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0.0064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7503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0.1527</w:t>
            </w:r>
          </w:p>
        </w:tc>
      </w:tr>
      <w:tr w:rsidR="009074CB" w14:paraId="5C856363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6614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Arthur Ney Jr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304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0.0372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0727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0.0042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3F54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0.1120</w:t>
            </w:r>
          </w:p>
        </w:tc>
      </w:tr>
      <w:tr w:rsidR="009074CB" w14:paraId="5A9BFDD9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C00F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Richard Niehaus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BD30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0.0391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3A66B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1163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0.1168</w:t>
            </w:r>
          </w:p>
        </w:tc>
      </w:tr>
      <w:tr w:rsidR="009074CB" w14:paraId="3250B2EB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437A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Thomas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Nurre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FC7B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0.0387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DBF65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4ED3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0.0496</w:t>
            </w:r>
          </w:p>
        </w:tc>
      </w:tr>
      <w:tr w:rsidR="009074CB" w14:paraId="7042CC2A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B909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John O'Connor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25ED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0.0415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6B54F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8B17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0.0930</w:t>
            </w:r>
          </w:p>
        </w:tc>
      </w:tr>
      <w:tr w:rsidR="009074CB" w14:paraId="180CD102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D27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Robert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Ruehlman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ED4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0.0431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F1D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0.0053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D922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0.1241</w:t>
            </w:r>
          </w:p>
        </w:tc>
      </w:tr>
      <w:tr w:rsidR="009074CB" w14:paraId="4639E090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0388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J. Howard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Sundermann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600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0.0585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6F42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0.0098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9A3E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0.1667</w:t>
            </w:r>
          </w:p>
        </w:tc>
      </w:tr>
      <w:tr w:rsidR="009074CB" w14:paraId="57D65A22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DC51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Ann Marie Tracey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1EB6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0.0387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5F386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397D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0.1024</w:t>
            </w:r>
          </w:p>
        </w:tc>
      </w:tr>
      <w:tr w:rsidR="009074CB" w14:paraId="27348B1F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AF81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Ralph Winkler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6964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0.0276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EF81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9799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0.0682</w:t>
            </w:r>
          </w:p>
        </w:tc>
      </w:tr>
      <w:tr w:rsidR="009074CB" w14:paraId="5AE05B8E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E321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Penelope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Cunnigham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34C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C12F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0.0004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DF38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0.1429</w:t>
            </w:r>
          </w:p>
        </w:tc>
      </w:tr>
      <w:tr w:rsidR="009074CB" w14:paraId="00BCE0FD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4C4C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Patrick Dinkelacker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196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38B4A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6DED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0.2105</w:t>
            </w:r>
          </w:p>
        </w:tc>
      </w:tr>
      <w:tr w:rsidR="009074CB" w14:paraId="08CAEF71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ECC0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Debora Gaines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075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AB5F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DB90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0.1875</w:t>
            </w:r>
          </w:p>
        </w:tc>
      </w:tr>
      <w:tr w:rsidR="009074CB" w14:paraId="40826E2D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8A81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Ronald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Panioto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B53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0.0025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30C6A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0.0002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22C4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0.0938</w:t>
            </w:r>
          </w:p>
        </w:tc>
      </w:tr>
      <w:tr w:rsidR="009074CB" w14:paraId="5E1B8683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9E4B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Mike Allen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E833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0.0069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CB608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3203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0.0930</w:t>
            </w:r>
          </w:p>
        </w:tc>
      </w:tr>
      <w:tr w:rsidR="009074CB" w14:paraId="6615B124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3F3B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Nadine Allen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057D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0.0043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74AD4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0.0008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6641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0.1765</w:t>
            </w:r>
          </w:p>
        </w:tc>
      </w:tr>
      <w:tr w:rsidR="009074CB" w14:paraId="27E8E0A8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90A3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Black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88AC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2F98F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E34D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0.1463</w:t>
            </w:r>
          </w:p>
        </w:tc>
      </w:tr>
      <w:tr w:rsidR="009074CB" w14:paraId="3D717F22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6526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David Davis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C664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0.0055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FA0E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9435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0.1163</w:t>
            </w:r>
          </w:p>
        </w:tc>
      </w:tr>
      <w:tr w:rsidR="009074CB" w14:paraId="15B13201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18F0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Leslie Isaiah Gaines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A0B0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E71C1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0.0024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CFA8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0.3714</w:t>
            </w:r>
          </w:p>
        </w:tc>
      </w:tr>
      <w:tr w:rsidR="009074CB" w14:paraId="7D1C4E55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1F43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Karla Grady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2B3E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ABC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2133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0.0000</w:t>
            </w:r>
          </w:p>
        </w:tc>
      </w:tr>
      <w:tr w:rsidR="009074CB" w14:paraId="0BDD04C7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048C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Deidra Hair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2EF8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0.0020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19A3D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EE34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0.0000</w:t>
            </w:r>
          </w:p>
        </w:tc>
      </w:tr>
      <w:tr w:rsidR="009074CB" w14:paraId="1269FD56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0F80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Dennis Helmick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A755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0.0037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50925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A27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0.1724</w:t>
            </w:r>
          </w:p>
        </w:tc>
      </w:tr>
      <w:tr w:rsidR="009074CB" w14:paraId="3B5AB84A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86C4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Timothy Hogan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E38D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38FBB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EE45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0.1538</w:t>
            </w:r>
          </w:p>
        </w:tc>
      </w:tr>
      <w:tr w:rsidR="009074CB" w14:paraId="7DA4E240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C5F4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James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Patric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Kenney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F8BC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0.0021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2C9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0.0004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BD6D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0.1667</w:t>
            </w:r>
          </w:p>
        </w:tc>
      </w:tr>
      <w:tr w:rsidR="009074CB" w14:paraId="4E319E29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A191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Joseph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Luebbers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DC9A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0.0053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5BEBC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1460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0.3200</w:t>
            </w:r>
          </w:p>
        </w:tc>
      </w:tr>
      <w:tr w:rsidR="009074CB" w14:paraId="1D40BCDF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6B53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William Mallory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46D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8AC3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E610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0.2368</w:t>
            </w:r>
          </w:p>
        </w:tc>
      </w:tr>
      <w:tr w:rsidR="009074CB" w14:paraId="5CE5244C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6E4F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Melba Marsh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8AE6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9018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0.0008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A9D5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0.2059</w:t>
            </w:r>
          </w:p>
        </w:tc>
      </w:tr>
      <w:tr w:rsidR="009074CB" w14:paraId="7CA91875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623B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Beth Mattingly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5B84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D8F14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0.0003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A79E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0.0769</w:t>
            </w:r>
          </w:p>
        </w:tc>
      </w:tr>
      <w:tr w:rsidR="009074CB" w14:paraId="4FC86AEB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4C51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Albert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Mestemaker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4A03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F1F0B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0.0018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CD8C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0.3214</w:t>
            </w:r>
          </w:p>
        </w:tc>
      </w:tr>
      <w:tr w:rsidR="009074CB" w14:paraId="4235FFCA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AB56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Mark Painter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0DE0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0.0031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EFA42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0.0013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6C14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0.4286</w:t>
            </w:r>
          </w:p>
        </w:tc>
      </w:tr>
      <w:tr w:rsidR="009074CB" w14:paraId="61ADE664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B350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Jack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Roesen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712C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A917A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F620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0.3171</w:t>
            </w:r>
          </w:p>
        </w:tc>
      </w:tr>
      <w:tr w:rsidR="009074CB" w14:paraId="05A62F37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7014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Mark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Schweikert</w:t>
            </w:r>
            <w:proofErr w:type="spell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D2F0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0.0061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61915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F093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0.1818</w:t>
            </w:r>
          </w:p>
        </w:tc>
      </w:tr>
      <w:tr w:rsidR="009074CB" w14:paraId="15F835B0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1577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David Stockdale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3507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0.0041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347E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B5A5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0.1818</w:t>
            </w:r>
          </w:p>
        </w:tc>
      </w:tr>
      <w:tr w:rsidR="009074CB" w14:paraId="63BA5271" w14:textId="77777777" w:rsidTr="009620CD">
        <w:trPr>
          <w:trHeight w:val="3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63FF" w14:textId="77777777" w:rsidR="009074CB" w:rsidRDefault="009074C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John A. West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F02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0.0014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1569" w14:textId="77777777" w:rsidR="009074CB" w:rsidRDefault="009074C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1FAE" w14:textId="77777777" w:rsidR="009074CB" w:rsidRPr="00F86B75" w:rsidRDefault="009074CB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F86B75">
              <w:rPr>
                <w:rFonts w:ascii="Calibri" w:eastAsia="Times New Roman" w:hAnsi="Calibri"/>
                <w:color w:val="000000"/>
                <w:highlight w:val="yellow"/>
              </w:rPr>
              <w:t>0.5000</w:t>
            </w:r>
          </w:p>
        </w:tc>
      </w:tr>
    </w:tbl>
    <w:p w14:paraId="5B436B8D" w14:textId="08232AEF" w:rsidR="0084227A" w:rsidRPr="003649C6" w:rsidRDefault="009620CD" w:rsidP="003649C6">
      <w:pPr>
        <w:spacing w:line="360" w:lineRule="auto"/>
        <w:ind w:left="60"/>
        <w:jc w:val="both"/>
        <w:rPr>
          <w:rFonts w:ascii="Times" w:hAnsi="Times"/>
        </w:rPr>
      </w:pPr>
      <w:r>
        <w:rPr>
          <w:rFonts w:ascii="Times" w:hAnsi="Times"/>
        </w:rPr>
        <w:t xml:space="preserve">The probability of a </w:t>
      </w:r>
      <w:r w:rsidR="003649C6">
        <w:rPr>
          <w:rFonts w:ascii="Times" w:hAnsi="Times"/>
        </w:rPr>
        <w:t>case being reversed given appeal</w:t>
      </w:r>
      <w:r>
        <w:rPr>
          <w:rFonts w:ascii="Times" w:hAnsi="Times"/>
        </w:rPr>
        <w:t xml:space="preserve"> for each judge is shown in the last column.</w:t>
      </w:r>
    </w:p>
    <w:p w14:paraId="1AB6FC46" w14:textId="39B961B9" w:rsidR="00B50AA8" w:rsidRPr="00B50AA8" w:rsidRDefault="00B50AA8" w:rsidP="00B50AA8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t>5.</w:t>
      </w:r>
      <w:r w:rsidR="009C5A58" w:rsidRPr="00B50AA8">
        <w:rPr>
          <w:rFonts w:ascii="Times" w:hAnsi="Times"/>
          <w:b/>
        </w:rPr>
        <w:t>Rank the judges within each court. State the criteria you used and provide a rational for your choice.</w:t>
      </w:r>
    </w:p>
    <w:p w14:paraId="78E3EC41" w14:textId="78F8CA17" w:rsidR="000266F2" w:rsidRDefault="00FC1719" w:rsidP="00B50AA8">
      <w:pPr>
        <w:spacing w:line="360" w:lineRule="auto"/>
        <w:ind w:firstLine="720"/>
        <w:jc w:val="both"/>
        <w:rPr>
          <w:rFonts w:ascii="Times" w:hAnsi="Times"/>
        </w:rPr>
      </w:pPr>
      <w:r w:rsidRPr="00B50AA8">
        <w:rPr>
          <w:rFonts w:ascii="Times" w:hAnsi="Times"/>
          <w:highlight w:val="yellow"/>
        </w:rPr>
        <w:t>The ranking was based on the probability of case reversal given appeal for each judge.</w:t>
      </w:r>
      <w:r w:rsidRPr="00B50AA8">
        <w:rPr>
          <w:rFonts w:ascii="Times" w:hAnsi="Times"/>
        </w:rPr>
        <w:t xml:space="preserve"> A high probability </w:t>
      </w:r>
      <w:r w:rsidR="00F5408A" w:rsidRPr="00B50AA8">
        <w:rPr>
          <w:rFonts w:ascii="Times" w:hAnsi="Times"/>
        </w:rPr>
        <w:t>implies that the judge has a high likelihood of making mistakes in determining cases. Therefore, the judge with the lowes</w:t>
      </w:r>
      <w:r w:rsidR="009C3E71" w:rsidRPr="00B50AA8">
        <w:rPr>
          <w:rFonts w:ascii="Times" w:hAnsi="Times"/>
        </w:rPr>
        <w:t>t probability has the best performance.</w:t>
      </w:r>
    </w:p>
    <w:p w14:paraId="56D78416" w14:textId="77777777" w:rsidR="00B50AA8" w:rsidRDefault="00B50AA8" w:rsidP="00B50AA8">
      <w:pPr>
        <w:spacing w:line="360" w:lineRule="auto"/>
        <w:jc w:val="both"/>
        <w:rPr>
          <w:rFonts w:ascii="Times" w:hAnsi="Times"/>
        </w:rPr>
      </w:pPr>
    </w:p>
    <w:p w14:paraId="24F311F7" w14:textId="77777777" w:rsidR="00B50AA8" w:rsidRPr="00B50AA8" w:rsidRDefault="00B50AA8" w:rsidP="00B50AA8">
      <w:pPr>
        <w:spacing w:line="360" w:lineRule="auto"/>
        <w:jc w:val="both"/>
        <w:rPr>
          <w:rFonts w:ascii="Times" w:hAnsi="Times"/>
        </w:rPr>
      </w:pPr>
    </w:p>
    <w:p w14:paraId="48F41507" w14:textId="1C04FFA2" w:rsidR="00B50AA8" w:rsidRDefault="0048229D" w:rsidP="00B50AA8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ranking </w:t>
      </w:r>
      <w:r w:rsidR="00AE7B4A">
        <w:rPr>
          <w:rFonts w:ascii="Times" w:hAnsi="Times"/>
        </w:rPr>
        <w:t>of the judges in the Common Pleas Court is shown in the table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4"/>
        <w:gridCol w:w="5004"/>
        <w:gridCol w:w="1162"/>
      </w:tblGrid>
      <w:tr w:rsidR="00C960F3" w14:paraId="26DF0045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ED7D31" w:fill="ED7D31"/>
            <w:noWrap/>
            <w:vAlign w:val="bottom"/>
            <w:hideMark/>
          </w:tcPr>
          <w:p w14:paraId="7CC85C8F" w14:textId="77777777" w:rsidR="00C960F3" w:rsidRDefault="00C960F3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lastRenderedPageBreak/>
              <w:t>Judge</w:t>
            </w:r>
          </w:p>
        </w:tc>
        <w:tc>
          <w:tcPr>
            <w:tcW w:w="2777" w:type="pct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ED7D31" w:fill="ED7D31"/>
            <w:noWrap/>
            <w:vAlign w:val="bottom"/>
            <w:hideMark/>
          </w:tcPr>
          <w:p w14:paraId="36DB1AA0" w14:textId="77777777" w:rsidR="00C960F3" w:rsidRDefault="00C960F3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Reversal Given Appeal</w:t>
            </w:r>
          </w:p>
        </w:tc>
        <w:tc>
          <w:tcPr>
            <w:tcW w:w="645" w:type="pct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shd w:val="clear" w:color="ED7D31" w:fill="ED7D31"/>
            <w:noWrap/>
            <w:vAlign w:val="bottom"/>
            <w:hideMark/>
          </w:tcPr>
          <w:p w14:paraId="0E9936FB" w14:textId="77777777" w:rsidR="00C960F3" w:rsidRDefault="00C960F3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Ranking</w:t>
            </w:r>
          </w:p>
        </w:tc>
      </w:tr>
      <w:tr w:rsidR="00C960F3" w14:paraId="7AE4D368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1CAD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 xml:space="preserve">Thomas </w:t>
            </w:r>
            <w:proofErr w:type="spellStart"/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Nurre</w:t>
            </w:r>
            <w:proofErr w:type="spellEnd"/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079B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0.0496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5FB697A7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</w:t>
            </w:r>
          </w:p>
        </w:tc>
      </w:tr>
      <w:tr w:rsidR="00C960F3" w14:paraId="16F96811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32A5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Robert Kraft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7AD7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0.0551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1B2C8BBC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2</w:t>
            </w:r>
          </w:p>
        </w:tc>
      </w:tr>
      <w:tr w:rsidR="00C960F3" w14:paraId="13C0F618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1390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Ralph Winkler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B806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0.0682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361A342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3</w:t>
            </w:r>
          </w:p>
        </w:tc>
      </w:tr>
      <w:tr w:rsidR="00C960F3" w14:paraId="1CB78216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A566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Thomas Crush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2601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0.0840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58C1C536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4</w:t>
            </w:r>
          </w:p>
        </w:tc>
      </w:tr>
      <w:tr w:rsidR="00C960F3" w14:paraId="29341ECC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34D3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 xml:space="preserve">Fred </w:t>
            </w:r>
            <w:proofErr w:type="spellStart"/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Cartolano</w:t>
            </w:r>
            <w:proofErr w:type="spellEnd"/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0B04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0.0876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5AA816D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5</w:t>
            </w:r>
          </w:p>
        </w:tc>
      </w:tr>
      <w:tr w:rsidR="00C960F3" w14:paraId="0FB54D2C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36AD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John O'Connor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367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0.0930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521877B5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6</w:t>
            </w:r>
          </w:p>
        </w:tc>
      </w:tr>
      <w:tr w:rsidR="00C960F3" w14:paraId="782DDDEE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5279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Ann Marie Tracey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597C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0.1024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591DF3B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7</w:t>
            </w:r>
          </w:p>
        </w:tc>
      </w:tr>
      <w:tr w:rsidR="00C960F3" w14:paraId="7CD18F1A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EB46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Arthur Ney Jr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B91E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0.1120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4DC795FB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8</w:t>
            </w:r>
          </w:p>
        </w:tc>
      </w:tr>
      <w:tr w:rsidR="00C960F3" w14:paraId="6EF6DD5D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DF3F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Timothy Hogan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5E6A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0.1167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155EBFF5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9</w:t>
            </w:r>
          </w:p>
        </w:tc>
      </w:tr>
      <w:tr w:rsidR="00C960F3" w14:paraId="6AD06751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34F2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Richard Niehaus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83AB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0.1168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5481EBE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10</w:t>
            </w:r>
          </w:p>
        </w:tc>
      </w:tr>
      <w:tr w:rsidR="00C960F3" w14:paraId="3CD0A690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77D9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 xml:space="preserve">Robert </w:t>
            </w:r>
            <w:proofErr w:type="spellStart"/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Ruehlman</w:t>
            </w:r>
            <w:proofErr w:type="spellEnd"/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F726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0.1241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F8C1A0F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11</w:t>
            </w:r>
          </w:p>
        </w:tc>
      </w:tr>
      <w:tr w:rsidR="00C960F3" w14:paraId="3D3204F9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B88E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 xml:space="preserve">Norbert </w:t>
            </w:r>
            <w:proofErr w:type="spellStart"/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Nadeal</w:t>
            </w:r>
            <w:proofErr w:type="spellEnd"/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394B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0.1527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3537EAA8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12</w:t>
            </w:r>
          </w:p>
        </w:tc>
      </w:tr>
      <w:tr w:rsidR="00C960F3" w14:paraId="2B8E86FC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AB69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 xml:space="preserve">J. Howard </w:t>
            </w:r>
            <w:proofErr w:type="spellStart"/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Sundermann</w:t>
            </w:r>
            <w:proofErr w:type="spellEnd"/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D32F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0.1667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2C0088D8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12</w:t>
            </w:r>
          </w:p>
        </w:tc>
      </w:tr>
      <w:tr w:rsidR="00C960F3" w14:paraId="026A842B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3416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Patrick Dinkelacker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D671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0.1818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7F628A8F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14</w:t>
            </w:r>
          </w:p>
        </w:tc>
      </w:tr>
      <w:tr w:rsidR="00C960F3" w14:paraId="20E5FAB8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0E9B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William Morrissey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9E81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0.1818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nil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688A68DE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15</w:t>
            </w:r>
          </w:p>
        </w:tc>
      </w:tr>
      <w:tr w:rsidR="00C960F3" w14:paraId="221A3AA3" w14:textId="77777777" w:rsidTr="00C960F3">
        <w:trPr>
          <w:trHeight w:val="320"/>
        </w:trPr>
        <w:tc>
          <w:tcPr>
            <w:tcW w:w="1578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31D0382A" w14:textId="77777777" w:rsidR="00C960F3" w:rsidRPr="00C960F3" w:rsidRDefault="00C960F3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William Mathews</w:t>
            </w:r>
          </w:p>
        </w:tc>
        <w:tc>
          <w:tcPr>
            <w:tcW w:w="2777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0F898E74" w14:textId="77777777" w:rsidR="00C960F3" w:rsidRDefault="00C960F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0.1978</w:t>
            </w:r>
          </w:p>
        </w:tc>
        <w:tc>
          <w:tcPr>
            <w:tcW w:w="645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noWrap/>
            <w:vAlign w:val="bottom"/>
            <w:hideMark/>
          </w:tcPr>
          <w:p w14:paraId="2B2AC026" w14:textId="77777777" w:rsidR="00C960F3" w:rsidRPr="00C960F3" w:rsidRDefault="00C960F3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C960F3">
              <w:rPr>
                <w:rFonts w:ascii="Calibri" w:eastAsia="Times New Roman" w:hAnsi="Calibri"/>
                <w:color w:val="000000"/>
                <w:highlight w:val="yellow"/>
              </w:rPr>
              <w:t>16</w:t>
            </w:r>
          </w:p>
        </w:tc>
      </w:tr>
    </w:tbl>
    <w:p w14:paraId="0F2F7CE1" w14:textId="77777777" w:rsidR="00AE7B4A" w:rsidRDefault="00AE7B4A" w:rsidP="000B275A">
      <w:pPr>
        <w:spacing w:line="360" w:lineRule="auto"/>
        <w:jc w:val="both"/>
        <w:rPr>
          <w:rFonts w:ascii="Times" w:hAnsi="Times"/>
        </w:rPr>
      </w:pPr>
    </w:p>
    <w:p w14:paraId="5AEB65A9" w14:textId="54114DFD" w:rsidR="000266F2" w:rsidRDefault="00C960F3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table shows that the top three judges in the Common Pleas Court are: </w:t>
      </w:r>
      <w:r w:rsidRPr="00B714D4">
        <w:rPr>
          <w:rFonts w:ascii="Times" w:hAnsi="Times"/>
          <w:highlight w:val="yellow"/>
        </w:rPr>
        <w:t xml:space="preserve">Thomas </w:t>
      </w:r>
      <w:proofErr w:type="spellStart"/>
      <w:r w:rsidRPr="00B714D4">
        <w:rPr>
          <w:rFonts w:ascii="Times" w:hAnsi="Times"/>
          <w:highlight w:val="yellow"/>
        </w:rPr>
        <w:t>Nurre</w:t>
      </w:r>
      <w:proofErr w:type="spellEnd"/>
      <w:r w:rsidR="009C3E71" w:rsidRPr="00B714D4">
        <w:rPr>
          <w:rFonts w:ascii="Times" w:hAnsi="Times"/>
          <w:highlight w:val="yellow"/>
        </w:rPr>
        <w:t>, Robert Kraft and Ralph Winkler.</w:t>
      </w:r>
      <w:r w:rsidR="009C3E71">
        <w:rPr>
          <w:rFonts w:ascii="Times" w:hAnsi="Times"/>
        </w:rPr>
        <w:t xml:space="preserve"> The worst performing judge in this court was </w:t>
      </w:r>
      <w:r w:rsidR="009C3E71" w:rsidRPr="00B714D4">
        <w:rPr>
          <w:rFonts w:ascii="Times" w:hAnsi="Times"/>
          <w:highlight w:val="yellow"/>
        </w:rPr>
        <w:t>William Matthews.</w:t>
      </w:r>
    </w:p>
    <w:p w14:paraId="1DDA202E" w14:textId="28F9CF59" w:rsidR="009C3E71" w:rsidRDefault="00B756D2" w:rsidP="000B275A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ranking of the judges in the </w:t>
      </w:r>
      <w:r w:rsidR="003E7A3C">
        <w:rPr>
          <w:rFonts w:ascii="Times" w:hAnsi="Times"/>
        </w:rPr>
        <w:t>Domestic Relations Court is shown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91"/>
        <w:gridCol w:w="5128"/>
        <w:gridCol w:w="1191"/>
      </w:tblGrid>
      <w:tr w:rsidR="00F83149" w14:paraId="0F3C9346" w14:textId="77777777" w:rsidTr="00F83149">
        <w:trPr>
          <w:trHeight w:val="320"/>
        </w:trPr>
        <w:tc>
          <w:tcPr>
            <w:tcW w:w="1493" w:type="pct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ED7D31" w:fill="ED7D31"/>
            <w:noWrap/>
            <w:vAlign w:val="bottom"/>
            <w:hideMark/>
          </w:tcPr>
          <w:p w14:paraId="41862235" w14:textId="77777777" w:rsidR="00F83149" w:rsidRDefault="00F8314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Judge</w:t>
            </w:r>
          </w:p>
        </w:tc>
        <w:tc>
          <w:tcPr>
            <w:tcW w:w="2846" w:type="pct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ED7D31" w:fill="ED7D31"/>
            <w:noWrap/>
            <w:vAlign w:val="bottom"/>
            <w:hideMark/>
          </w:tcPr>
          <w:p w14:paraId="6827795A" w14:textId="77777777" w:rsidR="00F83149" w:rsidRDefault="00F8314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Reversal Given Appeal</w:t>
            </w:r>
          </w:p>
        </w:tc>
        <w:tc>
          <w:tcPr>
            <w:tcW w:w="661" w:type="pct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shd w:val="clear" w:color="ED7D31" w:fill="ED7D31"/>
            <w:noWrap/>
            <w:vAlign w:val="bottom"/>
            <w:hideMark/>
          </w:tcPr>
          <w:p w14:paraId="4D674E88" w14:textId="77777777" w:rsidR="00F83149" w:rsidRDefault="00F8314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Ranking</w:t>
            </w:r>
          </w:p>
        </w:tc>
      </w:tr>
      <w:tr w:rsidR="00F83149" w14:paraId="13F893A8" w14:textId="77777777" w:rsidTr="00F83149">
        <w:trPr>
          <w:trHeight w:val="320"/>
        </w:trPr>
        <w:tc>
          <w:tcPr>
            <w:tcW w:w="1493" w:type="pct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8C12" w14:textId="77777777" w:rsidR="00F83149" w:rsidRDefault="00F8314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Ronald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Panioto</w:t>
            </w:r>
            <w:proofErr w:type="spellEnd"/>
          </w:p>
        </w:tc>
        <w:tc>
          <w:tcPr>
            <w:tcW w:w="2846" w:type="pct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21FE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0.0938</w:t>
            </w:r>
          </w:p>
        </w:tc>
        <w:tc>
          <w:tcPr>
            <w:tcW w:w="661" w:type="pct"/>
            <w:tcBorders>
              <w:top w:val="single" w:sz="4" w:space="0" w:color="FFC000"/>
              <w:left w:val="single" w:sz="4" w:space="0" w:color="FFC000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E53E804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F83149" w14:paraId="72F22180" w14:textId="77777777" w:rsidTr="00F83149">
        <w:trPr>
          <w:trHeight w:val="320"/>
        </w:trPr>
        <w:tc>
          <w:tcPr>
            <w:tcW w:w="1493" w:type="pct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6255" w14:textId="77777777" w:rsidR="00F83149" w:rsidRDefault="00F8314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Penelope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Cunnigham</w:t>
            </w:r>
            <w:proofErr w:type="spellEnd"/>
          </w:p>
        </w:tc>
        <w:tc>
          <w:tcPr>
            <w:tcW w:w="2846" w:type="pct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D2E9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0.1429</w:t>
            </w:r>
          </w:p>
        </w:tc>
        <w:tc>
          <w:tcPr>
            <w:tcW w:w="661" w:type="pct"/>
            <w:tcBorders>
              <w:top w:val="single" w:sz="4" w:space="0" w:color="FFC000"/>
              <w:left w:val="single" w:sz="4" w:space="0" w:color="FFC000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04740BB7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F83149" w14:paraId="11EAAEBD" w14:textId="77777777" w:rsidTr="00F83149">
        <w:trPr>
          <w:trHeight w:val="320"/>
        </w:trPr>
        <w:tc>
          <w:tcPr>
            <w:tcW w:w="1493" w:type="pct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2A47" w14:textId="77777777" w:rsidR="00F83149" w:rsidRDefault="00F8314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Debora Gaines</w:t>
            </w:r>
          </w:p>
        </w:tc>
        <w:tc>
          <w:tcPr>
            <w:tcW w:w="2846" w:type="pct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5981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0.1875</w:t>
            </w:r>
          </w:p>
        </w:tc>
        <w:tc>
          <w:tcPr>
            <w:tcW w:w="661" w:type="pct"/>
            <w:tcBorders>
              <w:top w:val="single" w:sz="4" w:space="0" w:color="FFC000"/>
              <w:left w:val="single" w:sz="4" w:space="0" w:color="FFC000"/>
              <w:bottom w:val="nil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B777C5C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</w:tr>
      <w:tr w:rsidR="00F83149" w14:paraId="72C1B11E" w14:textId="77777777" w:rsidTr="00F83149">
        <w:trPr>
          <w:trHeight w:val="320"/>
        </w:trPr>
        <w:tc>
          <w:tcPr>
            <w:tcW w:w="1493" w:type="pct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733E4FEA" w14:textId="77777777" w:rsidR="00F83149" w:rsidRDefault="00F8314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Patrick Dinkelacker</w:t>
            </w:r>
          </w:p>
        </w:tc>
        <w:tc>
          <w:tcPr>
            <w:tcW w:w="2846" w:type="pct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shd w:val="clear" w:color="auto" w:fill="auto"/>
            <w:noWrap/>
            <w:vAlign w:val="bottom"/>
            <w:hideMark/>
          </w:tcPr>
          <w:p w14:paraId="2810C2CA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0.2105</w:t>
            </w:r>
          </w:p>
        </w:tc>
        <w:tc>
          <w:tcPr>
            <w:tcW w:w="661" w:type="pct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60D9960" w14:textId="77777777" w:rsidR="00F83149" w:rsidRDefault="00F8314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</w:tr>
    </w:tbl>
    <w:p w14:paraId="30FB04F4" w14:textId="77777777" w:rsidR="003E7A3C" w:rsidRDefault="003E7A3C" w:rsidP="000B275A">
      <w:pPr>
        <w:spacing w:line="360" w:lineRule="auto"/>
        <w:jc w:val="both"/>
        <w:rPr>
          <w:rFonts w:ascii="Times" w:hAnsi="Times"/>
        </w:rPr>
      </w:pPr>
    </w:p>
    <w:p w14:paraId="56F16516" w14:textId="41476D5D" w:rsidR="00DA16BC" w:rsidRDefault="00DA16BC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>The table shows that the best performing judge in the Domestic Relations Court was</w:t>
      </w:r>
      <w:r w:rsidR="00F83149">
        <w:rPr>
          <w:rFonts w:ascii="Times" w:hAnsi="Times"/>
        </w:rPr>
        <w:t xml:space="preserve"> </w:t>
      </w:r>
      <w:r w:rsidR="00F83149" w:rsidRPr="00881F75">
        <w:rPr>
          <w:rFonts w:ascii="Times" w:hAnsi="Times"/>
          <w:highlight w:val="yellow"/>
        </w:rPr>
        <w:t xml:space="preserve">Ronald </w:t>
      </w:r>
      <w:proofErr w:type="spellStart"/>
      <w:r w:rsidR="00F83149" w:rsidRPr="00881F75">
        <w:rPr>
          <w:rFonts w:ascii="Times" w:hAnsi="Times"/>
          <w:highlight w:val="yellow"/>
        </w:rPr>
        <w:t>Paniota</w:t>
      </w:r>
      <w:proofErr w:type="spellEnd"/>
      <w:r w:rsidRPr="00881F75">
        <w:rPr>
          <w:rFonts w:ascii="Times" w:hAnsi="Times"/>
          <w:highlight w:val="yellow"/>
        </w:rPr>
        <w:t>.</w:t>
      </w:r>
      <w:r>
        <w:rPr>
          <w:rFonts w:ascii="Times" w:hAnsi="Times"/>
        </w:rPr>
        <w:t xml:space="preserve"> The worst performing judge in this court was </w:t>
      </w:r>
      <w:r w:rsidRPr="00881F75">
        <w:rPr>
          <w:rFonts w:ascii="Times" w:hAnsi="Times"/>
          <w:highlight w:val="yellow"/>
        </w:rPr>
        <w:t>P</w:t>
      </w:r>
      <w:r w:rsidR="0001063F" w:rsidRPr="00881F75">
        <w:rPr>
          <w:rFonts w:ascii="Times" w:hAnsi="Times"/>
          <w:highlight w:val="yellow"/>
        </w:rPr>
        <w:t>atrick Dinkelacker.</w:t>
      </w:r>
    </w:p>
    <w:p w14:paraId="471AFC44" w14:textId="2E204DB2" w:rsidR="00A3533C" w:rsidRDefault="00A3533C" w:rsidP="000B275A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ranking of the judges in the </w:t>
      </w:r>
      <w:r w:rsidR="00096A71">
        <w:rPr>
          <w:rFonts w:ascii="Times" w:hAnsi="Times"/>
        </w:rPr>
        <w:t xml:space="preserve">Municipal Court </w:t>
      </w:r>
      <w:r>
        <w:rPr>
          <w:rFonts w:ascii="Times" w:hAnsi="Times"/>
        </w:rPr>
        <w:t>is shown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16"/>
        <w:gridCol w:w="5188"/>
        <w:gridCol w:w="1206"/>
      </w:tblGrid>
      <w:tr w:rsidR="00A3533C" w14:paraId="25A0CA04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7D31" w:fill="ED7D31"/>
            <w:noWrap/>
            <w:vAlign w:val="bottom"/>
            <w:hideMark/>
          </w:tcPr>
          <w:p w14:paraId="46674363" w14:textId="77777777" w:rsidR="00A3533C" w:rsidRDefault="00A3533C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Judge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7D31" w:fill="ED7D31"/>
            <w:noWrap/>
            <w:vAlign w:val="bottom"/>
            <w:hideMark/>
          </w:tcPr>
          <w:p w14:paraId="4AF143AC" w14:textId="77777777" w:rsidR="00A3533C" w:rsidRDefault="00A3533C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Probability of Case Reversal Given Appeal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D7D31" w:fill="ED7D31"/>
            <w:noWrap/>
            <w:vAlign w:val="bottom"/>
            <w:hideMark/>
          </w:tcPr>
          <w:p w14:paraId="24BDEFAF" w14:textId="77777777" w:rsidR="00A3533C" w:rsidRDefault="00A3533C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Ranking</w:t>
            </w:r>
          </w:p>
        </w:tc>
      </w:tr>
      <w:tr w:rsidR="00A3533C" w14:paraId="1243A4FD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D332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Karla Grady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E7B6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0E41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</w:t>
            </w:r>
          </w:p>
        </w:tc>
      </w:tr>
      <w:tr w:rsidR="00A3533C" w14:paraId="262567E0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3B6D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Deidra Hair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47A8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D2EB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2</w:t>
            </w:r>
          </w:p>
        </w:tc>
      </w:tr>
      <w:tr w:rsidR="00A3533C" w14:paraId="08C621EB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C270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Beth Mattingly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654B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0.0769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CA43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3</w:t>
            </w:r>
          </w:p>
        </w:tc>
      </w:tr>
      <w:tr w:rsidR="00A3533C" w14:paraId="6B03037A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E2FB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Mike Allen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7549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0.0930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3361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4</w:t>
            </w:r>
          </w:p>
        </w:tc>
      </w:tr>
      <w:tr w:rsidR="00A3533C" w14:paraId="610F1188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473E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David Davis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8560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0.1163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7E6E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5</w:t>
            </w:r>
          </w:p>
        </w:tc>
      </w:tr>
      <w:tr w:rsidR="00A3533C" w14:paraId="1DCD15F9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8ADD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Timothy Black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E934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0.1463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15F4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6</w:t>
            </w:r>
          </w:p>
        </w:tc>
      </w:tr>
      <w:tr w:rsidR="00A3533C" w14:paraId="65BF6E25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AD40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lastRenderedPageBreak/>
              <w:t>Timothy Hogan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7079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0.1538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CA4B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7</w:t>
            </w:r>
          </w:p>
        </w:tc>
      </w:tr>
      <w:tr w:rsidR="00A3533C" w14:paraId="6207810A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658B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 xml:space="preserve">James </w:t>
            </w:r>
            <w:proofErr w:type="spellStart"/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Patric</w:t>
            </w:r>
            <w:proofErr w:type="spellEnd"/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 xml:space="preserve"> Kenney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870E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0.1667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EA12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8</w:t>
            </w:r>
          </w:p>
        </w:tc>
      </w:tr>
      <w:tr w:rsidR="00A3533C" w14:paraId="5CC6E087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47EE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Dennis Helmick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5F6A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0.1724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456B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9</w:t>
            </w:r>
          </w:p>
        </w:tc>
      </w:tr>
      <w:tr w:rsidR="00A3533C" w14:paraId="5E4A00E9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7FE5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Nadine Allen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CDA5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0.1765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EAD7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10</w:t>
            </w:r>
          </w:p>
        </w:tc>
      </w:tr>
      <w:tr w:rsidR="00A3533C" w14:paraId="4AB1DF89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DD6F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 xml:space="preserve">Mark </w:t>
            </w:r>
            <w:proofErr w:type="spellStart"/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Schweikert</w:t>
            </w:r>
            <w:proofErr w:type="spellEnd"/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7EF8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0.1818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E116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11</w:t>
            </w:r>
          </w:p>
        </w:tc>
      </w:tr>
      <w:tr w:rsidR="00A3533C" w14:paraId="0020FF6A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5CBE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David Stockdale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8538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0.1818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B386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12</w:t>
            </w:r>
          </w:p>
        </w:tc>
      </w:tr>
      <w:tr w:rsidR="00A3533C" w14:paraId="27E1F5A2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2FEC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Melba Marsh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F74A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0.2059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C9FF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13</w:t>
            </w:r>
          </w:p>
        </w:tc>
      </w:tr>
      <w:tr w:rsidR="00A3533C" w14:paraId="29765284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11F5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William Mallory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2E60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0.2368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C7A1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14</w:t>
            </w:r>
          </w:p>
        </w:tc>
      </w:tr>
      <w:tr w:rsidR="00A3533C" w14:paraId="4B24873E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626D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 xml:space="preserve">Jack </w:t>
            </w:r>
            <w:proofErr w:type="spellStart"/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Roesen</w:t>
            </w:r>
            <w:proofErr w:type="spellEnd"/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3AAB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0.3171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A26F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15</w:t>
            </w:r>
          </w:p>
        </w:tc>
      </w:tr>
      <w:tr w:rsidR="00A3533C" w14:paraId="6F5CD409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265F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 xml:space="preserve">Joseph </w:t>
            </w:r>
            <w:proofErr w:type="spellStart"/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Luebbers</w:t>
            </w:r>
            <w:proofErr w:type="spellEnd"/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B443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0.3200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4E2D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16</w:t>
            </w:r>
          </w:p>
        </w:tc>
      </w:tr>
      <w:tr w:rsidR="00A3533C" w14:paraId="23B51B2E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463E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 xml:space="preserve">Albert </w:t>
            </w:r>
            <w:proofErr w:type="spellStart"/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Mestemaker</w:t>
            </w:r>
            <w:proofErr w:type="spellEnd"/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8953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0.3214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0D1F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17</w:t>
            </w:r>
          </w:p>
        </w:tc>
      </w:tr>
      <w:tr w:rsidR="00A3533C" w14:paraId="3A828256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8109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Leslie Isaiah Gaines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CD38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0.3714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D620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18</w:t>
            </w:r>
          </w:p>
        </w:tc>
      </w:tr>
      <w:tr w:rsidR="00A3533C" w14:paraId="56D62A1F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E89F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Mark Painter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8EF8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0.4286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A1BA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19</w:t>
            </w:r>
          </w:p>
        </w:tc>
      </w:tr>
      <w:tr w:rsidR="00A3533C" w14:paraId="5BA7EED1" w14:textId="77777777" w:rsidTr="00A3533C">
        <w:trPr>
          <w:trHeight w:val="3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C106" w14:textId="77777777" w:rsidR="00A3533C" w:rsidRPr="00076883" w:rsidRDefault="00A3533C">
            <w:pPr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John A. West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A086" w14:textId="77777777" w:rsidR="00A3533C" w:rsidRDefault="00A3533C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0022" w14:textId="77777777" w:rsidR="00A3533C" w:rsidRPr="00076883" w:rsidRDefault="00A3533C">
            <w:pPr>
              <w:jc w:val="right"/>
              <w:rPr>
                <w:rFonts w:ascii="Calibri" w:eastAsia="Times New Roman" w:hAnsi="Calibri"/>
                <w:color w:val="000000"/>
                <w:highlight w:val="yellow"/>
              </w:rPr>
            </w:pPr>
            <w:r w:rsidRPr="00076883">
              <w:rPr>
                <w:rFonts w:ascii="Calibri" w:eastAsia="Times New Roman" w:hAnsi="Calibri"/>
                <w:color w:val="000000"/>
                <w:highlight w:val="yellow"/>
              </w:rPr>
              <w:t>20</w:t>
            </w:r>
          </w:p>
        </w:tc>
      </w:tr>
    </w:tbl>
    <w:p w14:paraId="6C3B653F" w14:textId="77777777" w:rsidR="00F83149" w:rsidRDefault="00F83149" w:rsidP="000B275A">
      <w:pPr>
        <w:spacing w:line="360" w:lineRule="auto"/>
        <w:jc w:val="both"/>
        <w:rPr>
          <w:rFonts w:ascii="Times" w:hAnsi="Times"/>
        </w:rPr>
      </w:pPr>
    </w:p>
    <w:p w14:paraId="780BE56F" w14:textId="3FEE2D11" w:rsidR="00076883" w:rsidRDefault="00096A71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top three </w:t>
      </w:r>
      <w:r w:rsidR="00076883">
        <w:rPr>
          <w:rFonts w:ascii="Times" w:hAnsi="Times"/>
        </w:rPr>
        <w:t>best performing</w:t>
      </w:r>
      <w:r>
        <w:rPr>
          <w:rFonts w:ascii="Times" w:hAnsi="Times"/>
        </w:rPr>
        <w:t xml:space="preserve"> judges in the Municipal Court </w:t>
      </w:r>
      <w:r w:rsidR="00076883">
        <w:rPr>
          <w:rFonts w:ascii="Times" w:hAnsi="Times"/>
        </w:rPr>
        <w:t xml:space="preserve">were </w:t>
      </w:r>
      <w:r w:rsidR="00076883" w:rsidRPr="00881F75">
        <w:rPr>
          <w:rFonts w:ascii="Times" w:hAnsi="Times"/>
          <w:highlight w:val="yellow"/>
        </w:rPr>
        <w:t>Karla Grady, Deidra Hair, and Beth Mattingly</w:t>
      </w:r>
      <w:r w:rsidR="00076883">
        <w:rPr>
          <w:rFonts w:ascii="Times" w:hAnsi="Times"/>
        </w:rPr>
        <w:t xml:space="preserve">. The worst performing judge in this court was </w:t>
      </w:r>
      <w:r w:rsidR="00076883" w:rsidRPr="00881F75">
        <w:rPr>
          <w:rFonts w:ascii="Times" w:hAnsi="Times"/>
          <w:highlight w:val="yellow"/>
        </w:rPr>
        <w:t>John A. West.</w:t>
      </w:r>
    </w:p>
    <w:p w14:paraId="159DED05" w14:textId="7A0656C3" w:rsidR="00341EF6" w:rsidRPr="00614033" w:rsidRDefault="00341EF6" w:rsidP="00341EF6">
      <w:pPr>
        <w:spacing w:line="360" w:lineRule="auto"/>
        <w:rPr>
          <w:rFonts w:ascii="Times" w:hAnsi="Times"/>
          <w:b/>
          <w:u w:val="single"/>
        </w:rPr>
      </w:pPr>
      <w:r w:rsidRPr="00614033">
        <w:rPr>
          <w:rFonts w:ascii="Times" w:hAnsi="Times"/>
          <w:b/>
          <w:u w:val="single"/>
        </w:rPr>
        <w:t xml:space="preserve">Part A of </w:t>
      </w:r>
      <w:r w:rsidR="00D05393">
        <w:rPr>
          <w:rFonts w:ascii="Times" w:hAnsi="Times"/>
          <w:b/>
          <w:u w:val="single"/>
        </w:rPr>
        <w:t>Chapter 7#1</w:t>
      </w:r>
    </w:p>
    <w:p w14:paraId="13A7DB8A" w14:textId="6FFC25D8" w:rsidR="000266F2" w:rsidRPr="00566362" w:rsidRDefault="00D05393" w:rsidP="000B275A">
      <w:pPr>
        <w:spacing w:line="360" w:lineRule="auto"/>
        <w:jc w:val="both"/>
        <w:rPr>
          <w:rFonts w:ascii="Times" w:hAnsi="Times"/>
          <w:b/>
        </w:rPr>
      </w:pPr>
      <w:r w:rsidRPr="00566362">
        <w:rPr>
          <w:rFonts w:ascii="Times" w:hAnsi="Times"/>
          <w:b/>
        </w:rPr>
        <w:t xml:space="preserve">1a: Develop a scatter chart with weight as independent variable. What does the scatter chart indicate about the relationship between the weight and price of these </w:t>
      </w:r>
      <w:r w:rsidR="00B003B9" w:rsidRPr="00566362">
        <w:rPr>
          <w:rFonts w:ascii="Times" w:hAnsi="Times"/>
          <w:b/>
        </w:rPr>
        <w:t>bicycles?</w:t>
      </w:r>
    </w:p>
    <w:p w14:paraId="639839CC" w14:textId="7705F345" w:rsidR="00162D3B" w:rsidRDefault="001B4EC7" w:rsidP="000B275A">
      <w:pPr>
        <w:spacing w:line="360" w:lineRule="auto"/>
        <w:jc w:val="both"/>
        <w:rPr>
          <w:rFonts w:ascii="Times" w:hAnsi="Times"/>
        </w:rPr>
      </w:pPr>
      <w:r>
        <w:rPr>
          <w:noProof/>
        </w:rPr>
        <w:drawing>
          <wp:inline distT="0" distB="0" distL="0" distR="0" wp14:anchorId="3A5287DE" wp14:editId="54294C73">
            <wp:extent cx="5575935" cy="3530931"/>
            <wp:effectExtent l="0" t="0" r="1206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FBBFB44" w14:textId="13A6AACB" w:rsidR="007B4D63" w:rsidRDefault="007B4D63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>The large values of weight appear to be associated with s</w:t>
      </w:r>
      <w:r w:rsidR="00AD24E3">
        <w:rPr>
          <w:rFonts w:ascii="Times" w:hAnsi="Times"/>
        </w:rPr>
        <w:t xml:space="preserve">mall values of price, and small values of weight appear to be associated with large values of price. </w:t>
      </w:r>
      <w:r w:rsidR="00AD24E3" w:rsidRPr="00EE4D60">
        <w:rPr>
          <w:rFonts w:ascii="Times" w:hAnsi="Times"/>
          <w:highlight w:val="yellow"/>
        </w:rPr>
        <w:t>Therefore, the chart indicates a</w:t>
      </w:r>
      <w:r w:rsidR="00AD24E3">
        <w:rPr>
          <w:rFonts w:ascii="Times" w:hAnsi="Times"/>
        </w:rPr>
        <w:t xml:space="preserve"> </w:t>
      </w:r>
      <w:r w:rsidR="00AD24E3" w:rsidRPr="00EE4D60">
        <w:rPr>
          <w:rFonts w:ascii="Times" w:hAnsi="Times"/>
          <w:highlight w:val="yellow"/>
        </w:rPr>
        <w:t>negative correlation between weight an</w:t>
      </w:r>
      <w:r w:rsidR="00EE4D60" w:rsidRPr="00EE4D60">
        <w:rPr>
          <w:rFonts w:ascii="Times" w:hAnsi="Times"/>
          <w:highlight w:val="yellow"/>
        </w:rPr>
        <w:t>d price of the bicycles.</w:t>
      </w:r>
    </w:p>
    <w:p w14:paraId="777495DD" w14:textId="77777777" w:rsidR="00566362" w:rsidRDefault="00566362" w:rsidP="00566362">
      <w:pPr>
        <w:spacing w:line="360" w:lineRule="auto"/>
        <w:ind w:firstLine="720"/>
        <w:jc w:val="both"/>
        <w:rPr>
          <w:rFonts w:ascii="Times" w:hAnsi="Times"/>
        </w:rPr>
      </w:pPr>
    </w:p>
    <w:p w14:paraId="626A08BA" w14:textId="0E80A803" w:rsidR="00D05393" w:rsidRPr="00566362" w:rsidRDefault="00D05393" w:rsidP="000B275A">
      <w:pPr>
        <w:spacing w:line="360" w:lineRule="auto"/>
        <w:jc w:val="both"/>
        <w:rPr>
          <w:rFonts w:ascii="Times" w:hAnsi="Times"/>
          <w:b/>
        </w:rPr>
      </w:pPr>
      <w:r w:rsidRPr="00566362">
        <w:rPr>
          <w:rFonts w:ascii="Times" w:hAnsi="Times"/>
          <w:b/>
        </w:rPr>
        <w:t xml:space="preserve">1b. Use the data to develop an estimated regression equation that could be used to estimate </w:t>
      </w:r>
      <w:r w:rsidR="00B003B9" w:rsidRPr="00566362">
        <w:rPr>
          <w:rFonts w:ascii="Times" w:hAnsi="Times"/>
          <w:b/>
        </w:rPr>
        <w:t>the price for a bicycle, given its weight. What is the estimate</w:t>
      </w:r>
      <w:r w:rsidR="000D40EE" w:rsidRPr="00566362">
        <w:rPr>
          <w:rFonts w:ascii="Times" w:hAnsi="Times"/>
          <w:b/>
        </w:rPr>
        <w:t>d regression model?</w:t>
      </w:r>
    </w:p>
    <w:p w14:paraId="62B21CBD" w14:textId="11406B2D" w:rsidR="00AC304B" w:rsidRDefault="00AC304B" w:rsidP="000B275A">
      <w:pPr>
        <w:spacing w:line="360" w:lineRule="auto"/>
        <w:jc w:val="both"/>
        <w:rPr>
          <w:rFonts w:ascii="Times" w:hAnsi="Times"/>
        </w:rPr>
      </w:pPr>
      <w:r>
        <w:rPr>
          <w:noProof/>
        </w:rPr>
        <w:drawing>
          <wp:inline distT="0" distB="0" distL="0" distR="0" wp14:anchorId="6F5C4D86" wp14:editId="1F6086E8">
            <wp:extent cx="5423535" cy="3317240"/>
            <wp:effectExtent l="0" t="0" r="12065" b="1016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4BC4FD8" w14:textId="2E781839" w:rsidR="00E65D30" w:rsidRDefault="00E65D30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>The chart above displays the estimated regression equ</w:t>
      </w:r>
      <w:r w:rsidR="00626284">
        <w:rPr>
          <w:rFonts w:ascii="Times" w:hAnsi="Times"/>
        </w:rPr>
        <w:t xml:space="preserve">ation for predicting the price of a bicycle, given its weight. The estimated regression equation is </w:t>
      </w:r>
    </w:p>
    <w:p w14:paraId="4C495177" w14:textId="3F4B0D76" w:rsidR="009F0832" w:rsidRDefault="001A6B87" w:rsidP="000B275A">
      <w:pPr>
        <w:spacing w:line="360" w:lineRule="auto"/>
        <w:jc w:val="both"/>
        <w:rPr>
          <w:rFonts w:ascii="Times" w:hAnsi="Times"/>
        </w:rPr>
      </w:pPr>
      <w:proofErr w:type="spellStart"/>
      <w:r w:rsidRPr="00566362">
        <w:rPr>
          <w:rFonts w:ascii="Times" w:hAnsi="Times"/>
          <w:highlight w:val="yellow"/>
        </w:rPr>
        <w:t>y</w:t>
      </w:r>
      <w:r w:rsidRPr="00566362">
        <w:rPr>
          <w:rFonts w:ascii="Times" w:hAnsi="Times"/>
          <w:highlight w:val="yellow"/>
          <w:vertAlign w:val="subscript"/>
        </w:rPr>
        <w:t>i</w:t>
      </w:r>
      <w:proofErr w:type="spellEnd"/>
      <w:r w:rsidRPr="00566362">
        <w:rPr>
          <w:rFonts w:ascii="Times" w:hAnsi="Times"/>
          <w:highlight w:val="yellow"/>
        </w:rPr>
        <w:t>=28818-1439x</w:t>
      </w:r>
      <w:r w:rsidRPr="00566362">
        <w:rPr>
          <w:rFonts w:ascii="Times" w:hAnsi="Times"/>
          <w:highlight w:val="yellow"/>
          <w:vertAlign w:val="subscript"/>
        </w:rPr>
        <w:t>i</w:t>
      </w:r>
    </w:p>
    <w:p w14:paraId="00D9F354" w14:textId="4EA63812" w:rsidR="00867173" w:rsidRDefault="00C97165" w:rsidP="000B275A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Where y is price ($) and x is weight (</w:t>
      </w:r>
      <w:proofErr w:type="spellStart"/>
      <w:r>
        <w:rPr>
          <w:rFonts w:ascii="Times" w:hAnsi="Times"/>
        </w:rPr>
        <w:t>lb</w:t>
      </w:r>
      <w:proofErr w:type="spellEnd"/>
      <w:r>
        <w:rPr>
          <w:rFonts w:ascii="Times" w:hAnsi="Times"/>
        </w:rPr>
        <w:t>)</w:t>
      </w:r>
    </w:p>
    <w:p w14:paraId="12386F0C" w14:textId="622DCF26" w:rsidR="00867173" w:rsidRPr="00614033" w:rsidRDefault="00867173" w:rsidP="00867173">
      <w:pPr>
        <w:spacing w:line="360" w:lineRule="auto"/>
        <w:rPr>
          <w:rFonts w:ascii="Times" w:hAnsi="Times"/>
          <w:b/>
          <w:u w:val="single"/>
        </w:rPr>
      </w:pPr>
      <w:bookmarkStart w:id="0" w:name="OLE_LINK2"/>
      <w:r w:rsidRPr="00614033">
        <w:rPr>
          <w:rFonts w:ascii="Times" w:hAnsi="Times"/>
          <w:b/>
          <w:u w:val="single"/>
        </w:rPr>
        <w:t xml:space="preserve">Part A of </w:t>
      </w:r>
      <w:r>
        <w:rPr>
          <w:rFonts w:ascii="Times" w:hAnsi="Times"/>
          <w:b/>
          <w:u w:val="single"/>
        </w:rPr>
        <w:t>Chapter 7#Alumni Giving</w:t>
      </w:r>
    </w:p>
    <w:bookmarkEnd w:id="0"/>
    <w:p w14:paraId="44588022" w14:textId="5A0427BD" w:rsidR="00867173" w:rsidRPr="00566362" w:rsidRDefault="00E93990" w:rsidP="000B275A">
      <w:pPr>
        <w:spacing w:line="360" w:lineRule="auto"/>
        <w:jc w:val="both"/>
        <w:rPr>
          <w:rFonts w:ascii="Times" w:hAnsi="Times"/>
          <w:b/>
        </w:rPr>
      </w:pPr>
      <w:r w:rsidRPr="00566362">
        <w:rPr>
          <w:rFonts w:ascii="Times" w:hAnsi="Times"/>
          <w:b/>
        </w:rPr>
        <w:t>1: Use methods of descriptive statistics to summarize the data.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8"/>
        <w:gridCol w:w="604"/>
        <w:gridCol w:w="1745"/>
        <w:gridCol w:w="604"/>
        <w:gridCol w:w="1738"/>
        <w:gridCol w:w="604"/>
        <w:gridCol w:w="1573"/>
        <w:gridCol w:w="604"/>
      </w:tblGrid>
      <w:tr w:rsidR="009E2F02" w14:paraId="141D062B" w14:textId="77777777" w:rsidTr="009E2F02">
        <w:trPr>
          <w:trHeight w:val="3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F3167BE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>Graduation Rate</w:t>
            </w:r>
          </w:p>
        </w:tc>
        <w:tc>
          <w:tcPr>
            <w:tcW w:w="33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bottom"/>
            <w:hideMark/>
          </w:tcPr>
          <w:p w14:paraId="2565E846" w14:textId="77777777" w:rsidR="00694B53" w:rsidRDefault="00694B53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 xml:space="preserve"> 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18C8FD5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>% of Classes Under 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876C662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 xml:space="preserve">   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FA55593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>Student-Faculty Ratio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4D0B62E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5E9CB04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>Alumni Giving Rate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51E3D29" w14:textId="77777777" w:rsidR="00694B53" w:rsidRDefault="00694B53">
            <w:pPr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i/>
                <w:iCs/>
                <w:color w:val="FFFFFF"/>
              </w:rPr>
              <w:t xml:space="preserve">    </w:t>
            </w:r>
          </w:p>
        </w:tc>
      </w:tr>
      <w:tr w:rsidR="009E2F02" w14:paraId="5BA6F061" w14:textId="77777777" w:rsidTr="009E2F02">
        <w:trPr>
          <w:trHeight w:val="3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62E8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3C76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83.04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876F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7DE0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55.73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B7F7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6468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11.54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D65B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1C1B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29.27</w:t>
            </w:r>
          </w:p>
        </w:tc>
      </w:tr>
      <w:tr w:rsidR="009E2F02" w14:paraId="52DE498A" w14:textId="77777777" w:rsidTr="009E2F02">
        <w:trPr>
          <w:trHeight w:val="3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9866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Median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4EC1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83.50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29D0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Median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F963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59.50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2939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Median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5CE0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10.50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F03E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Median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3F76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29.00</w:t>
            </w:r>
          </w:p>
        </w:tc>
      </w:tr>
      <w:tr w:rsidR="009E2F02" w14:paraId="0AAF2B59" w14:textId="77777777" w:rsidTr="009E2F02">
        <w:trPr>
          <w:trHeight w:val="3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0B66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Deviation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20D9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8.61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E1AD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Deviation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7035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13.19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6A3D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Deviation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567D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4.85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D951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Deviation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E573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13.44</w:t>
            </w:r>
          </w:p>
        </w:tc>
      </w:tr>
      <w:tr w:rsidR="009E2F02" w14:paraId="2379A2EE" w14:textId="77777777" w:rsidTr="009E2F02">
        <w:trPr>
          <w:trHeight w:val="3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9C24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Minimum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14BB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66.00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02F4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Minimum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2D3F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29.00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A53A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Minimum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65A8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B1BA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Minimum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0249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7.00</w:t>
            </w:r>
          </w:p>
        </w:tc>
      </w:tr>
      <w:tr w:rsidR="009E2F02" w14:paraId="3E4C7791" w14:textId="77777777" w:rsidTr="009E2F02">
        <w:trPr>
          <w:trHeight w:val="32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5A55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Maximum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2880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97.00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8421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Maximum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A05B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77.00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B002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Maximum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F440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23.00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0594" w14:textId="77777777" w:rsidR="00694B53" w:rsidRDefault="00694B5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Maximum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DFCC" w14:textId="77777777" w:rsidR="00694B53" w:rsidRDefault="00694B5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67.00</w:t>
            </w:r>
          </w:p>
        </w:tc>
      </w:tr>
    </w:tbl>
    <w:p w14:paraId="6617CBEF" w14:textId="77777777" w:rsidR="00601DC6" w:rsidRDefault="00601DC6" w:rsidP="000B275A">
      <w:pPr>
        <w:spacing w:line="360" w:lineRule="auto"/>
        <w:jc w:val="both"/>
        <w:rPr>
          <w:rFonts w:ascii="Times" w:hAnsi="Times"/>
        </w:rPr>
      </w:pPr>
    </w:p>
    <w:p w14:paraId="49AFB11E" w14:textId="71C7A8EA" w:rsidR="009E2F02" w:rsidRDefault="009E2F02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="001847E8">
        <w:rPr>
          <w:rFonts w:ascii="Times" w:hAnsi="Times"/>
        </w:rPr>
        <w:t>results indicate that the graduation</w:t>
      </w:r>
      <w:r w:rsidR="007612CC">
        <w:rPr>
          <w:rFonts w:ascii="Times" w:hAnsi="Times"/>
        </w:rPr>
        <w:t xml:space="preserve"> rate ranged from 66-</w:t>
      </w:r>
      <w:r w:rsidR="001847E8">
        <w:rPr>
          <w:rFonts w:ascii="Times" w:hAnsi="Times"/>
        </w:rPr>
        <w:t xml:space="preserve"> 97%. The average graduation rate stood at 83.04% (</w:t>
      </w:r>
      <w:r w:rsidR="001847E8">
        <w:rPr>
          <w:rFonts w:ascii="Times" w:hAnsi="Times"/>
          <w:i/>
        </w:rPr>
        <w:t>SD</w:t>
      </w:r>
      <w:r w:rsidR="001847E8">
        <w:rPr>
          <w:rFonts w:ascii="Times" w:hAnsi="Times"/>
        </w:rPr>
        <w:t xml:space="preserve">=8.61). </w:t>
      </w:r>
      <w:r w:rsidR="00675C56">
        <w:rPr>
          <w:rFonts w:ascii="Times" w:hAnsi="Times"/>
        </w:rPr>
        <w:t>Ranging between 29% and 77%, the average % of classes under 20 was 55.73 (</w:t>
      </w:r>
      <w:r w:rsidR="00675C56">
        <w:rPr>
          <w:rFonts w:ascii="Times" w:hAnsi="Times"/>
          <w:i/>
        </w:rPr>
        <w:t>SD</w:t>
      </w:r>
      <w:r w:rsidR="00675C56">
        <w:rPr>
          <w:rFonts w:ascii="Times" w:hAnsi="Times"/>
        </w:rPr>
        <w:t>=</w:t>
      </w:r>
      <w:r w:rsidR="00E56A5D">
        <w:rPr>
          <w:rFonts w:ascii="Times" w:hAnsi="Times"/>
        </w:rPr>
        <w:t>13.19). The results also show that the mean student-faculty ratio was 11.54 (</w:t>
      </w:r>
      <w:r w:rsidR="00E56A5D">
        <w:rPr>
          <w:rFonts w:ascii="Times" w:hAnsi="Times"/>
          <w:i/>
        </w:rPr>
        <w:t>SD=</w:t>
      </w:r>
      <w:r w:rsidR="00E56A5D">
        <w:rPr>
          <w:rFonts w:ascii="Times" w:hAnsi="Times"/>
        </w:rPr>
        <w:t xml:space="preserve">4.85) and ranged from 3 to 23. In addition, the alumni giving rate </w:t>
      </w:r>
      <w:r w:rsidR="00677DCB">
        <w:rPr>
          <w:rFonts w:ascii="Times" w:hAnsi="Times"/>
        </w:rPr>
        <w:t>ranged from 7 to 67% with an average of 29.27% (</w:t>
      </w:r>
      <w:r w:rsidR="00677DCB">
        <w:rPr>
          <w:rFonts w:ascii="Times" w:hAnsi="Times"/>
          <w:i/>
        </w:rPr>
        <w:t>SD</w:t>
      </w:r>
      <w:r w:rsidR="00677DCB">
        <w:rPr>
          <w:rFonts w:ascii="Times" w:hAnsi="Times"/>
        </w:rPr>
        <w:t>=13.44).</w:t>
      </w:r>
    </w:p>
    <w:p w14:paraId="6CDF9FD9" w14:textId="2129E675" w:rsidR="00E93990" w:rsidRDefault="00E93990" w:rsidP="000B275A">
      <w:pPr>
        <w:spacing w:line="360" w:lineRule="auto"/>
        <w:jc w:val="both"/>
        <w:rPr>
          <w:rFonts w:ascii="Times" w:hAnsi="Times"/>
        </w:rPr>
      </w:pPr>
      <w:r w:rsidRPr="00247597">
        <w:rPr>
          <w:rFonts w:ascii="Times" w:hAnsi="Times"/>
          <w:b/>
        </w:rPr>
        <w:t>2: Develop</w:t>
      </w:r>
      <w:r w:rsidR="00A91C1B" w:rsidRPr="00247597">
        <w:rPr>
          <w:rFonts w:ascii="Times" w:hAnsi="Times"/>
          <w:b/>
        </w:rPr>
        <w:t xml:space="preserve"> an estimated simple linear regression model that can be used to predict the alumni giving rate, given the graduation rate. Discuss your findings.</w:t>
      </w:r>
    </w:p>
    <w:tbl>
      <w:tblPr>
        <w:tblW w:w="9430" w:type="dxa"/>
        <w:tblLook w:val="04A0" w:firstRow="1" w:lastRow="0" w:firstColumn="1" w:lastColumn="0" w:noHBand="0" w:noVBand="1"/>
      </w:tblPr>
      <w:tblGrid>
        <w:gridCol w:w="1830"/>
        <w:gridCol w:w="1348"/>
        <w:gridCol w:w="1460"/>
        <w:gridCol w:w="1300"/>
        <w:gridCol w:w="1020"/>
        <w:gridCol w:w="1371"/>
        <w:gridCol w:w="1300"/>
      </w:tblGrid>
      <w:tr w:rsidR="00226A91" w14:paraId="3761DC9E" w14:textId="77777777" w:rsidTr="00226A91">
        <w:trPr>
          <w:trHeight w:val="32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14CE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SUMMARY OUTPUT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E525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B320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C80A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F34F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091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1B60F01B" w14:textId="77777777" w:rsidTr="00226A91">
        <w:trPr>
          <w:trHeight w:val="34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7483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9AA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18E8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773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3BC5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E1E3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9BD4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5544404D" w14:textId="77777777" w:rsidTr="00226A91">
        <w:trPr>
          <w:trHeight w:val="320"/>
        </w:trPr>
        <w:tc>
          <w:tcPr>
            <w:tcW w:w="30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7F859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Regression Statistics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658C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5F09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B86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3DD6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078C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3F3F5FAD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BDE3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Multiple 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873B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AD23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F539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7FED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5015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1D2F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67C073CC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5440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 Square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0461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AAB8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387F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504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9708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C773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18ACF43E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3DF6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Adjusted R Square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F2F0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C297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2028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5766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DF16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329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2781927C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A2E6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Error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2A1F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B590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2808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A920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11E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DC19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12610D42" w14:textId="77777777" w:rsidTr="00226A91">
        <w:trPr>
          <w:trHeight w:val="340"/>
        </w:trPr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D6C00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Observations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0462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E8E9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0D28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A18F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9F3F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2BD9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235A238C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664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BE2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BA2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98DF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79C8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AE2C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9086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632626D9" w14:textId="77777777" w:rsidTr="00226A91">
        <w:trPr>
          <w:trHeight w:val="34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748B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ANOVA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EBA9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9334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FF7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6BD0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FBA1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2D00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7FA585FC" w14:textId="77777777" w:rsidTr="00226A91">
        <w:trPr>
          <w:trHeight w:val="320"/>
        </w:trPr>
        <w:tc>
          <w:tcPr>
            <w:tcW w:w="18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4878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2042E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i/>
                <w:iCs/>
                <w:color w:val="000000"/>
              </w:rPr>
              <w:t>df</w:t>
            </w:r>
            <w:proofErr w:type="spellEnd"/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7115C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B630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MS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71905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F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79688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Significance 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9E59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</w:p>
        </w:tc>
      </w:tr>
      <w:tr w:rsidR="00226A91" w14:paraId="5CF6F239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0398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Regression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9930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9E67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4852.46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B8B3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4852.46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785A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61.34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FFEA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B170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</w:tr>
      <w:tr w:rsidR="00226A91" w14:paraId="4B70A10C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5B10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Residual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2CEE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A889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3639.02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7633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79.11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419F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21F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CDB7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0047A0AD" w14:textId="77777777" w:rsidTr="00226A91">
        <w:trPr>
          <w:trHeight w:val="340"/>
        </w:trPr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F32B6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326E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07649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8491.48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9D91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B5B8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318DB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4833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26A91" w14:paraId="5945AAF1" w14:textId="77777777" w:rsidTr="00226A91">
        <w:trPr>
          <w:trHeight w:val="34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BFA6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22F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2A69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EA92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9025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C29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05CE" w14:textId="77777777" w:rsidR="00226A91" w:rsidRDefault="00226A9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26A91" w14:paraId="5033E076" w14:textId="77777777" w:rsidTr="00226A91">
        <w:trPr>
          <w:trHeight w:val="320"/>
        </w:trPr>
        <w:tc>
          <w:tcPr>
            <w:tcW w:w="18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BCA19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5062A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Coefficients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A2E02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Standard Error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3D7C5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t Stat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980A0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P-value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84EB8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Lower 95%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C574" w14:textId="77777777" w:rsidR="00226A91" w:rsidRDefault="00226A91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Upper 95%</w:t>
            </w:r>
          </w:p>
        </w:tc>
      </w:tr>
      <w:tr w:rsidR="00226A91" w14:paraId="42951C9F" w14:textId="77777777" w:rsidTr="00226A91">
        <w:trPr>
          <w:trHeight w:val="32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E93A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Intercept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885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-68.76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C94B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406D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-5.46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6AF1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751F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-94.09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EA5F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-43.43</w:t>
            </w:r>
          </w:p>
        </w:tc>
      </w:tr>
      <w:tr w:rsidR="00226A91" w14:paraId="7520B550" w14:textId="77777777" w:rsidTr="00226A91">
        <w:trPr>
          <w:trHeight w:val="340"/>
        </w:trPr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7DEFE" w14:textId="77777777" w:rsidR="00226A91" w:rsidRDefault="00226A9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Graduation 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2B14F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8E111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19F3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51C6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4F23F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E2225" w14:textId="77777777" w:rsidR="00226A91" w:rsidRDefault="00226A9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1.48</w:t>
            </w:r>
          </w:p>
        </w:tc>
      </w:tr>
    </w:tbl>
    <w:p w14:paraId="50F210A4" w14:textId="77777777" w:rsidR="007A1A18" w:rsidRDefault="007A1A18" w:rsidP="000B275A">
      <w:pPr>
        <w:spacing w:line="360" w:lineRule="auto"/>
        <w:jc w:val="both"/>
        <w:rPr>
          <w:rFonts w:ascii="Times" w:hAnsi="Times"/>
        </w:rPr>
      </w:pPr>
    </w:p>
    <w:p w14:paraId="5BFAEE82" w14:textId="238AED8E" w:rsidR="00B34B21" w:rsidRDefault="003A2884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>The estimated</w:t>
      </w:r>
      <w:r w:rsidR="00595A34">
        <w:rPr>
          <w:rFonts w:ascii="Times" w:hAnsi="Times"/>
        </w:rPr>
        <w:t xml:space="preserve"> regression model is</w:t>
      </w:r>
      <w:r w:rsidR="00B34B21">
        <w:rPr>
          <w:rFonts w:ascii="Times" w:hAnsi="Times"/>
        </w:rPr>
        <w:t>:</w:t>
      </w:r>
    </w:p>
    <w:p w14:paraId="4D72297F" w14:textId="50B31915" w:rsidR="003A2884" w:rsidRDefault="00595A34" w:rsidP="000B275A">
      <w:pPr>
        <w:spacing w:line="360" w:lineRule="auto"/>
        <w:jc w:val="both"/>
        <w:rPr>
          <w:rFonts w:ascii="Times" w:hAnsi="Times"/>
          <w:b/>
        </w:rPr>
      </w:pPr>
      <w:r>
        <w:rPr>
          <w:rFonts w:ascii="Times" w:hAnsi="Times"/>
        </w:rPr>
        <w:t xml:space="preserve"> </w:t>
      </w:r>
      <w:r w:rsidRPr="00281808">
        <w:rPr>
          <w:rFonts w:ascii="Times" w:hAnsi="Times"/>
          <w:b/>
          <w:highlight w:val="yellow"/>
        </w:rPr>
        <w:t>Alumni Giving Rate</w:t>
      </w:r>
      <w:r w:rsidR="00B34B21" w:rsidRPr="00281808">
        <w:rPr>
          <w:rFonts w:ascii="Times" w:hAnsi="Times"/>
          <w:b/>
          <w:highlight w:val="yellow"/>
        </w:rPr>
        <w:t xml:space="preserve"> </w:t>
      </w:r>
      <w:r w:rsidRPr="00281808">
        <w:rPr>
          <w:rFonts w:ascii="Times" w:hAnsi="Times"/>
          <w:b/>
          <w:highlight w:val="yellow"/>
        </w:rPr>
        <w:t>=</w:t>
      </w:r>
      <w:r w:rsidR="00B34B21" w:rsidRPr="00281808">
        <w:rPr>
          <w:rFonts w:ascii="Times" w:hAnsi="Times"/>
          <w:b/>
          <w:highlight w:val="yellow"/>
        </w:rPr>
        <w:t xml:space="preserve"> -68.76 + 1.18 (Graduation Rate)</w:t>
      </w:r>
    </w:p>
    <w:p w14:paraId="4F12E93F" w14:textId="5EEAD4C6" w:rsidR="00B34B21" w:rsidRDefault="00B34B21" w:rsidP="000B275A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The R-square</w:t>
      </w:r>
      <w:r w:rsidR="00926C0D">
        <w:rPr>
          <w:rFonts w:ascii="Times" w:hAnsi="Times"/>
        </w:rPr>
        <w:t xml:space="preserve"> or coefficient of </w:t>
      </w:r>
      <w:r w:rsidR="00440DF6">
        <w:rPr>
          <w:rFonts w:ascii="Times" w:hAnsi="Times"/>
        </w:rPr>
        <w:t>determination</w:t>
      </w:r>
      <w:r>
        <w:rPr>
          <w:rFonts w:ascii="Times" w:hAnsi="Times"/>
        </w:rPr>
        <w:t xml:space="preserve"> associated with the model is 0.57, indicating that 57% of variation in alumni giving rate can be accounted for by the graduation rate.</w:t>
      </w:r>
    </w:p>
    <w:p w14:paraId="1CA650B5" w14:textId="1147687C" w:rsidR="008F42E5" w:rsidRDefault="008F42E5" w:rsidP="000B275A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ANOVA results, </w:t>
      </w:r>
      <w:r>
        <w:rPr>
          <w:rFonts w:ascii="Times" w:hAnsi="Times"/>
          <w:i/>
        </w:rPr>
        <w:t>F</w:t>
      </w:r>
      <w:r>
        <w:rPr>
          <w:rFonts w:ascii="Times" w:hAnsi="Times"/>
        </w:rPr>
        <w:t xml:space="preserve"> (1, 46) = 61.34,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&lt; 0.05 indicate that the coefficient of determination was significantly different from zero.</w:t>
      </w:r>
    </w:p>
    <w:p w14:paraId="01D6245B" w14:textId="3C656798" w:rsidR="00B34B21" w:rsidRDefault="00B34B21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>The</w:t>
      </w:r>
      <w:r w:rsidR="003D32BF">
        <w:rPr>
          <w:rFonts w:ascii="Times" w:hAnsi="Times"/>
        </w:rPr>
        <w:t xml:space="preserve"> interpretation of the</w:t>
      </w:r>
      <w:r w:rsidR="00440DF6">
        <w:rPr>
          <w:rFonts w:ascii="Times" w:hAnsi="Times"/>
        </w:rPr>
        <w:t xml:space="preserve"> constant term or the estimated y-intercept is not meaningful as it is a result of</w:t>
      </w:r>
      <w:r w:rsidR="003D32BF">
        <w:rPr>
          <w:rFonts w:ascii="Times" w:hAnsi="Times"/>
        </w:rPr>
        <w:t xml:space="preserve"> extrapolation.</w:t>
      </w:r>
    </w:p>
    <w:p w14:paraId="7B802653" w14:textId="646206B5" w:rsidR="008F42E5" w:rsidRPr="000C1864" w:rsidRDefault="008F42E5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="003D1E71">
        <w:rPr>
          <w:rFonts w:ascii="Times" w:hAnsi="Times"/>
        </w:rPr>
        <w:t>model indicates that the mean alumni giving rate will increase by 1.18 percent when the graduation rate increases by 1 percent.</w:t>
      </w:r>
      <w:r w:rsidR="00524B23">
        <w:rPr>
          <w:rFonts w:ascii="Times" w:hAnsi="Times"/>
        </w:rPr>
        <w:t xml:space="preserve"> The </w:t>
      </w:r>
      <w:r w:rsidR="00524B23">
        <w:rPr>
          <w:rFonts w:ascii="Times" w:hAnsi="Times"/>
          <w:i/>
        </w:rPr>
        <w:t>p</w:t>
      </w:r>
      <w:r w:rsidR="00524B23">
        <w:rPr>
          <w:rFonts w:ascii="Times" w:hAnsi="Times"/>
        </w:rPr>
        <w:t xml:space="preserve">-value for the </w:t>
      </w:r>
      <w:r w:rsidR="00524B23">
        <w:rPr>
          <w:rFonts w:ascii="Times" w:hAnsi="Times"/>
          <w:i/>
        </w:rPr>
        <w:t>t</w:t>
      </w:r>
      <w:r w:rsidR="00524B23">
        <w:rPr>
          <w:rFonts w:ascii="Times" w:hAnsi="Times"/>
        </w:rPr>
        <w:t xml:space="preserve"> test of graduation rate </w:t>
      </w:r>
      <w:r w:rsidR="000C1864">
        <w:rPr>
          <w:rFonts w:ascii="Times" w:hAnsi="Times"/>
        </w:rPr>
        <w:t>(</w:t>
      </w:r>
      <w:r w:rsidR="000C1864">
        <w:rPr>
          <w:rFonts w:ascii="Times" w:hAnsi="Times"/>
          <w:i/>
        </w:rPr>
        <w:t>p</w:t>
      </w:r>
      <w:r w:rsidR="000C1864">
        <w:rPr>
          <w:rFonts w:ascii="Times" w:hAnsi="Times"/>
        </w:rPr>
        <w:t xml:space="preserve"> value = 0.00) is less than the 0.05 level of significance implying that gradua</w:t>
      </w:r>
      <w:r w:rsidR="00247597">
        <w:rPr>
          <w:rFonts w:ascii="Times" w:hAnsi="Times"/>
        </w:rPr>
        <w:t>tion rate has a statisti</w:t>
      </w:r>
      <w:r w:rsidR="000C1864">
        <w:rPr>
          <w:rFonts w:ascii="Times" w:hAnsi="Times"/>
        </w:rPr>
        <w:t>cally significant relationship with alumni giving rate.</w:t>
      </w:r>
    </w:p>
    <w:p w14:paraId="2B095C62" w14:textId="0746F578" w:rsidR="00A91C1B" w:rsidRPr="00566362" w:rsidRDefault="00A91C1B" w:rsidP="000B275A">
      <w:pPr>
        <w:spacing w:line="360" w:lineRule="auto"/>
        <w:jc w:val="both"/>
        <w:rPr>
          <w:rFonts w:ascii="Times" w:hAnsi="Times"/>
          <w:b/>
        </w:rPr>
      </w:pPr>
      <w:r w:rsidRPr="00566362">
        <w:rPr>
          <w:rFonts w:ascii="Times" w:hAnsi="Times"/>
          <w:b/>
        </w:rPr>
        <w:t>3: Develop an estimated multiple linear regression model that could be used to predict the alumni giving rate using Graduation Rate, % of Classes Under 20, and Student/Faculty Ratio as independent variables. Discuss your findings.</w:t>
      </w:r>
    </w:p>
    <w:tbl>
      <w:tblPr>
        <w:tblW w:w="9020" w:type="dxa"/>
        <w:tblLook w:val="04A0" w:firstRow="1" w:lastRow="0" w:firstColumn="1" w:lastColumn="0" w:noHBand="0" w:noVBand="1"/>
      </w:tblPr>
      <w:tblGrid>
        <w:gridCol w:w="1990"/>
        <w:gridCol w:w="1302"/>
        <w:gridCol w:w="1342"/>
        <w:gridCol w:w="978"/>
        <w:gridCol w:w="887"/>
        <w:gridCol w:w="1324"/>
        <w:gridCol w:w="1197"/>
      </w:tblGrid>
      <w:tr w:rsidR="00AC3AD7" w14:paraId="68A307EB" w14:textId="77777777" w:rsidTr="00AC3AD7">
        <w:trPr>
          <w:trHeight w:val="32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58CB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SUMMARY OUTPUT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4C6B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9BA2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6BF3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F170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3D51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51E212F6" w14:textId="77777777" w:rsidTr="00AC3AD7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A4C0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468B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38CE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2FC4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78D9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668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9B00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18B6A280" w14:textId="77777777" w:rsidTr="00AC3AD7">
        <w:trPr>
          <w:trHeight w:val="320"/>
        </w:trPr>
        <w:tc>
          <w:tcPr>
            <w:tcW w:w="31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E378A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Regression Statistics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909B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8498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7F7B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575F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8825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750A1024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BEAD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Multiple R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B2D6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9A3A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7EC9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A515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FC16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939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6B0FA851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3D60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 Square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4EEF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1679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C5F3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B247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1C14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2477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1055ED14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2961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Adjusted R Square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551E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226F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E18E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C746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953C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D93F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1557DC31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E2A9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Error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4625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7.61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EC62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3782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29C6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8FEF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992B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66095428" w14:textId="77777777" w:rsidTr="00AC3AD7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707E9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Observations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753C1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F259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1500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8495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0AF7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8079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070BBC0B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7733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8BE2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4B53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6A20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FF3B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3759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4506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5183ECF5" w14:textId="77777777" w:rsidTr="00AC3AD7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A2B3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ANOVA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896B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7FED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6775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F4D5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56A2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7B17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5EB9B17C" w14:textId="77777777" w:rsidTr="00AC3AD7">
        <w:trPr>
          <w:trHeight w:val="320"/>
        </w:trPr>
        <w:tc>
          <w:tcPr>
            <w:tcW w:w="20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65768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19E8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i/>
                <w:iCs/>
                <w:color w:val="000000"/>
              </w:rPr>
              <w:t>df</w:t>
            </w:r>
            <w:proofErr w:type="spellEnd"/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2AD0C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SS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A86A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MS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A9224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F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572A7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Significance F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4903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</w:p>
        </w:tc>
      </w:tr>
      <w:tr w:rsidR="00AC3AD7" w14:paraId="693E8D1F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C122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Regression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FC16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9D73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5943.53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2D3B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1981.18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EC01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34.21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A559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3001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</w:tr>
      <w:tr w:rsidR="00AC3AD7" w14:paraId="28CA006B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DAB8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Residual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935F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64C5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2547.95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E1CA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57.91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BE8D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FB98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BDED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3CD188F4" w14:textId="77777777" w:rsidTr="00AC3AD7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EE21C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532D2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B9CA5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8491.48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55788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E456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3683F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0AC8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AC3AD7" w14:paraId="44483F1A" w14:textId="77777777" w:rsidTr="00AC3AD7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BA81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B3BE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4170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2F1E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6C0A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82D1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54D5" w14:textId="77777777" w:rsidR="00AC3AD7" w:rsidRDefault="00AC3A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C3AD7" w14:paraId="2F0C2BB3" w14:textId="77777777" w:rsidTr="00AC3AD7">
        <w:trPr>
          <w:trHeight w:val="320"/>
        </w:trPr>
        <w:tc>
          <w:tcPr>
            <w:tcW w:w="20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9AC7A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A8A9A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Coefficients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41E52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Standard Error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0A99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t Stat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F957A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P-value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659F0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Lower 95%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52654" w14:textId="77777777" w:rsidR="00AC3AD7" w:rsidRDefault="00AC3AD7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Upper 95%</w:t>
            </w:r>
          </w:p>
        </w:tc>
      </w:tr>
      <w:tr w:rsidR="00AC3AD7" w14:paraId="4FC5D752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3AF0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Intercept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B28C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-20.72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88E4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17.52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6494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3BC2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71F1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-56.03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1D1E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14.59</w:t>
            </w:r>
          </w:p>
        </w:tc>
      </w:tr>
      <w:tr w:rsidR="00AC3AD7" w14:paraId="44060B35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534E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Graduation Rate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D477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C042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7474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4.51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3CC4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EEA3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CF56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1.08</w:t>
            </w:r>
          </w:p>
        </w:tc>
      </w:tr>
      <w:tr w:rsidR="00AC3AD7" w14:paraId="2E026C72" w14:textId="77777777" w:rsidTr="00AC3AD7">
        <w:trPr>
          <w:trHeight w:val="32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B87C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% of Classes Under 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4AC9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BD69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4E6B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4095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4236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-0.25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E04B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0.31</w:t>
            </w:r>
          </w:p>
        </w:tc>
      </w:tr>
      <w:tr w:rsidR="00AC3AD7" w14:paraId="7F30C1F7" w14:textId="77777777" w:rsidTr="00AC3AD7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72B08" w14:textId="77777777" w:rsidR="00AC3AD7" w:rsidRDefault="00AC3A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Student-Faculty Ratio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A8EAC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-1.19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0423E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9EB42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33FA9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DF376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-1.97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1D121" w14:textId="77777777" w:rsidR="00AC3AD7" w:rsidRDefault="00AC3A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-0.41</w:t>
            </w:r>
          </w:p>
        </w:tc>
      </w:tr>
    </w:tbl>
    <w:p w14:paraId="0B79916F" w14:textId="77777777" w:rsidR="00AC3AD7" w:rsidRDefault="00AC3AD7" w:rsidP="000B275A">
      <w:pPr>
        <w:spacing w:line="360" w:lineRule="auto"/>
        <w:jc w:val="both"/>
        <w:rPr>
          <w:rFonts w:ascii="Times" w:hAnsi="Times"/>
        </w:rPr>
      </w:pPr>
    </w:p>
    <w:p w14:paraId="119B6517" w14:textId="05284E92" w:rsidR="00AC3AD7" w:rsidRDefault="00AC3AD7" w:rsidP="00566362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estimated </w:t>
      </w:r>
      <w:r w:rsidR="00D72699">
        <w:rPr>
          <w:rFonts w:ascii="Times" w:hAnsi="Times"/>
        </w:rPr>
        <w:t xml:space="preserve">multiple linear </w:t>
      </w:r>
      <w:r>
        <w:rPr>
          <w:rFonts w:ascii="Times" w:hAnsi="Times"/>
        </w:rPr>
        <w:t>regression model is:</w:t>
      </w:r>
    </w:p>
    <w:p w14:paraId="1181E645" w14:textId="6EA6825E" w:rsidR="00AC3AD7" w:rsidRDefault="00AC3AD7" w:rsidP="00AC3AD7">
      <w:pPr>
        <w:spacing w:line="360" w:lineRule="auto"/>
        <w:jc w:val="both"/>
        <w:rPr>
          <w:rFonts w:ascii="Times" w:hAnsi="Times"/>
          <w:b/>
        </w:rPr>
      </w:pPr>
      <w:r>
        <w:rPr>
          <w:rFonts w:ascii="Times" w:hAnsi="Times"/>
        </w:rPr>
        <w:t xml:space="preserve"> </w:t>
      </w:r>
      <w:r w:rsidRPr="005479CF">
        <w:rPr>
          <w:rFonts w:ascii="Times" w:hAnsi="Times"/>
          <w:b/>
          <w:highlight w:val="yellow"/>
        </w:rPr>
        <w:t xml:space="preserve">Alumni Giving Rate = </w:t>
      </w:r>
      <w:r w:rsidR="00D72699" w:rsidRPr="005479CF">
        <w:rPr>
          <w:rFonts w:ascii="Times" w:hAnsi="Times"/>
          <w:b/>
          <w:highlight w:val="yellow"/>
        </w:rPr>
        <w:t>-20.72 + 0.75</w:t>
      </w:r>
      <w:r w:rsidRPr="005479CF">
        <w:rPr>
          <w:rFonts w:ascii="Times" w:hAnsi="Times"/>
          <w:b/>
          <w:highlight w:val="yellow"/>
        </w:rPr>
        <w:t xml:space="preserve"> (Graduation Rate)</w:t>
      </w:r>
      <w:r w:rsidR="00D72699" w:rsidRPr="005479CF">
        <w:rPr>
          <w:rFonts w:ascii="Times" w:hAnsi="Times"/>
          <w:b/>
          <w:highlight w:val="yellow"/>
        </w:rPr>
        <w:t xml:space="preserve"> +0.03 (%of Classes Under 20) -1.19 (Student-Faculty Ratio)</w:t>
      </w:r>
    </w:p>
    <w:p w14:paraId="3F6BA069" w14:textId="4F1C7A2F" w:rsidR="00AC3AD7" w:rsidRDefault="00AC3AD7" w:rsidP="00AC3AD7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 xml:space="preserve">The R-square or coefficient of determination </w:t>
      </w:r>
      <w:r w:rsidR="00D72699">
        <w:rPr>
          <w:rFonts w:ascii="Times" w:hAnsi="Times"/>
        </w:rPr>
        <w:t>associated with the model is 0.</w:t>
      </w:r>
      <w:r>
        <w:rPr>
          <w:rFonts w:ascii="Times" w:hAnsi="Times"/>
        </w:rPr>
        <w:t>7</w:t>
      </w:r>
      <w:r w:rsidR="00D72699">
        <w:rPr>
          <w:rFonts w:ascii="Times" w:hAnsi="Times"/>
        </w:rPr>
        <w:t xml:space="preserve">0, indicating that </w:t>
      </w:r>
      <w:r w:rsidR="00D72699" w:rsidRPr="005479CF">
        <w:rPr>
          <w:rFonts w:ascii="Times" w:hAnsi="Times"/>
          <w:highlight w:val="yellow"/>
        </w:rPr>
        <w:t>70</w:t>
      </w:r>
      <w:r w:rsidRPr="005479CF">
        <w:rPr>
          <w:rFonts w:ascii="Times" w:hAnsi="Times"/>
          <w:highlight w:val="yellow"/>
        </w:rPr>
        <w:t xml:space="preserve">% of variation in alumni giving rate </w:t>
      </w:r>
      <w:r w:rsidR="0081741E" w:rsidRPr="005479CF">
        <w:rPr>
          <w:rFonts w:ascii="Times" w:hAnsi="Times"/>
          <w:highlight w:val="yellow"/>
        </w:rPr>
        <w:t>is explained by the model.</w:t>
      </w:r>
    </w:p>
    <w:p w14:paraId="482ED1B7" w14:textId="6F51C8E7" w:rsidR="00592569" w:rsidRDefault="00AC3AD7" w:rsidP="00096E5D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ANOVA results, </w:t>
      </w:r>
      <w:r>
        <w:rPr>
          <w:rFonts w:ascii="Times" w:hAnsi="Times"/>
          <w:i/>
        </w:rPr>
        <w:t>F</w:t>
      </w:r>
      <w:r w:rsidR="009B4C01">
        <w:rPr>
          <w:rFonts w:ascii="Times" w:hAnsi="Times"/>
        </w:rPr>
        <w:t xml:space="preserve"> (3</w:t>
      </w:r>
      <w:r w:rsidR="0081741E">
        <w:rPr>
          <w:rFonts w:ascii="Times" w:hAnsi="Times"/>
        </w:rPr>
        <w:t>, 44) = 34.21</w:t>
      </w:r>
      <w:r>
        <w:rPr>
          <w:rFonts w:ascii="Times" w:hAnsi="Times"/>
        </w:rPr>
        <w:t xml:space="preserve">,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&lt; 0.05 indicate that </w:t>
      </w:r>
      <w:r w:rsidRPr="00B72321">
        <w:rPr>
          <w:rFonts w:ascii="Times" w:hAnsi="Times"/>
          <w:highlight w:val="yellow"/>
        </w:rPr>
        <w:t>the c</w:t>
      </w:r>
      <w:r w:rsidR="00B72321" w:rsidRPr="00B72321">
        <w:rPr>
          <w:rFonts w:ascii="Times" w:hAnsi="Times"/>
          <w:highlight w:val="yellow"/>
        </w:rPr>
        <w:t xml:space="preserve">oefficient of determination is </w:t>
      </w:r>
      <w:r w:rsidRPr="00B72321">
        <w:rPr>
          <w:rFonts w:ascii="Times" w:hAnsi="Times"/>
          <w:highlight w:val="yellow"/>
        </w:rPr>
        <w:t>significantly different from zero.</w:t>
      </w:r>
      <w:r w:rsidR="00566362">
        <w:rPr>
          <w:rFonts w:ascii="Times" w:hAnsi="Times"/>
        </w:rPr>
        <w:t xml:space="preserve"> </w:t>
      </w:r>
      <w:r>
        <w:rPr>
          <w:rFonts w:ascii="Times" w:hAnsi="Times"/>
        </w:rPr>
        <w:t xml:space="preserve">The interpretation of the constant term or the estimated y-intercept is not meaningful as it is a result of </w:t>
      </w:r>
      <w:proofErr w:type="spellStart"/>
      <w:proofErr w:type="gramStart"/>
      <w:r>
        <w:rPr>
          <w:rFonts w:ascii="Times" w:hAnsi="Times"/>
        </w:rPr>
        <w:t>extrapolation.</w:t>
      </w:r>
      <w:r w:rsidR="00F75753">
        <w:rPr>
          <w:rFonts w:ascii="Times" w:hAnsi="Times"/>
        </w:rPr>
        <w:t>T</w:t>
      </w:r>
      <w:r>
        <w:rPr>
          <w:rFonts w:ascii="Times" w:hAnsi="Times"/>
        </w:rPr>
        <w:t>he</w:t>
      </w:r>
      <w:proofErr w:type="spellEnd"/>
      <w:proofErr w:type="gramEnd"/>
      <w:r>
        <w:rPr>
          <w:rFonts w:ascii="Times" w:hAnsi="Times"/>
        </w:rPr>
        <w:t xml:space="preserve"> model indicates </w:t>
      </w:r>
      <w:r w:rsidRPr="005479CF">
        <w:rPr>
          <w:rFonts w:ascii="Times" w:hAnsi="Times"/>
          <w:highlight w:val="yellow"/>
        </w:rPr>
        <w:t>that the mean alumni g</w:t>
      </w:r>
      <w:r w:rsidR="0081741E" w:rsidRPr="005479CF">
        <w:rPr>
          <w:rFonts w:ascii="Times" w:hAnsi="Times"/>
          <w:highlight w:val="yellow"/>
        </w:rPr>
        <w:t>iving rate will increase by 0.75</w:t>
      </w:r>
      <w:r w:rsidRPr="005479CF">
        <w:rPr>
          <w:rFonts w:ascii="Times" w:hAnsi="Times"/>
          <w:highlight w:val="yellow"/>
        </w:rPr>
        <w:t xml:space="preserve"> percent when the graduation rate increases by 1 percent.</w:t>
      </w:r>
      <w:r>
        <w:rPr>
          <w:rFonts w:ascii="Times" w:hAnsi="Times"/>
        </w:rPr>
        <w:t xml:space="preserve"> The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-value for the </w:t>
      </w:r>
      <w:r>
        <w:rPr>
          <w:rFonts w:ascii="Times" w:hAnsi="Times"/>
          <w:i/>
        </w:rPr>
        <w:t>t</w:t>
      </w:r>
      <w:r>
        <w:rPr>
          <w:rFonts w:ascii="Times" w:hAnsi="Times"/>
        </w:rPr>
        <w:t xml:space="preserve"> test of graduation rate (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value = 0.00) is less than the 0.05 level of significance implying </w:t>
      </w:r>
      <w:r w:rsidRPr="005479CF">
        <w:rPr>
          <w:rFonts w:ascii="Times" w:hAnsi="Times"/>
          <w:highlight w:val="yellow"/>
        </w:rPr>
        <w:t>that graduation rate has a statistically significant relationship with alumni giving rate.</w:t>
      </w:r>
      <w:r w:rsidR="00096E5D">
        <w:rPr>
          <w:rFonts w:ascii="Times" w:hAnsi="Times"/>
        </w:rPr>
        <w:t xml:space="preserve"> </w:t>
      </w:r>
    </w:p>
    <w:p w14:paraId="53A04D6E" w14:textId="47304394" w:rsidR="00592569" w:rsidRDefault="00096E5D" w:rsidP="00F75753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Pr="005479CF">
        <w:rPr>
          <w:rFonts w:ascii="Times" w:hAnsi="Times"/>
          <w:highlight w:val="yellow"/>
        </w:rPr>
        <w:t xml:space="preserve">mean alumni giving rate will increase by 0.03 percent when the % of classes under 20 </w:t>
      </w:r>
      <w:r w:rsidR="00734A6E" w:rsidRPr="005479CF">
        <w:rPr>
          <w:rFonts w:ascii="Times" w:hAnsi="Times"/>
          <w:highlight w:val="yellow"/>
        </w:rPr>
        <w:t>increases</w:t>
      </w:r>
      <w:r w:rsidRPr="005479CF">
        <w:rPr>
          <w:rFonts w:ascii="Times" w:hAnsi="Times"/>
          <w:highlight w:val="yellow"/>
        </w:rPr>
        <w:t xml:space="preserve"> by 1 percent</w:t>
      </w:r>
      <w:r>
        <w:rPr>
          <w:rFonts w:ascii="Times" w:hAnsi="Times"/>
        </w:rPr>
        <w:t xml:space="preserve">. </w:t>
      </w:r>
      <w:r w:rsidR="00734A6E">
        <w:rPr>
          <w:rFonts w:ascii="Times" w:hAnsi="Times"/>
        </w:rPr>
        <w:t>However, t</w:t>
      </w:r>
      <w:r>
        <w:rPr>
          <w:rFonts w:ascii="Times" w:hAnsi="Times"/>
        </w:rPr>
        <w:t xml:space="preserve">he </w:t>
      </w:r>
      <w:r>
        <w:rPr>
          <w:rFonts w:ascii="Times" w:hAnsi="Times"/>
          <w:i/>
        </w:rPr>
        <w:t>p</w:t>
      </w:r>
      <w:r w:rsidR="00734A6E">
        <w:rPr>
          <w:rFonts w:ascii="Times" w:hAnsi="Times"/>
        </w:rPr>
        <w:t>-value linked to</w:t>
      </w:r>
      <w:r>
        <w:rPr>
          <w:rFonts w:ascii="Times" w:hAnsi="Times"/>
        </w:rPr>
        <w:t xml:space="preserve"> the </w:t>
      </w:r>
      <w:r>
        <w:rPr>
          <w:rFonts w:ascii="Times" w:hAnsi="Times"/>
          <w:i/>
        </w:rPr>
        <w:t>t</w:t>
      </w:r>
      <w:r w:rsidR="00734A6E">
        <w:rPr>
          <w:rFonts w:ascii="Times" w:hAnsi="Times"/>
        </w:rPr>
        <w:t xml:space="preserve"> test for</w:t>
      </w:r>
      <w:r>
        <w:rPr>
          <w:rFonts w:ascii="Times" w:hAnsi="Times"/>
        </w:rPr>
        <w:t xml:space="preserve"> </w:t>
      </w:r>
      <w:r w:rsidR="00734A6E">
        <w:rPr>
          <w:rFonts w:ascii="Times" w:hAnsi="Times"/>
        </w:rPr>
        <w:t xml:space="preserve">% of classes under 20 </w:t>
      </w:r>
      <w:r>
        <w:rPr>
          <w:rFonts w:ascii="Times" w:hAnsi="Times"/>
        </w:rPr>
        <w:t>(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value = 0.84) is greater than the 0.05 level of significance </w:t>
      </w:r>
      <w:r w:rsidRPr="005479CF">
        <w:rPr>
          <w:rFonts w:ascii="Times" w:hAnsi="Times"/>
          <w:highlight w:val="yellow"/>
        </w:rPr>
        <w:t xml:space="preserve">implying that </w:t>
      </w:r>
      <w:r w:rsidR="00734A6E" w:rsidRPr="005479CF">
        <w:rPr>
          <w:rFonts w:ascii="Times" w:hAnsi="Times"/>
          <w:highlight w:val="yellow"/>
        </w:rPr>
        <w:t xml:space="preserve">% of classes under 20 </w:t>
      </w:r>
      <w:r w:rsidR="00592569" w:rsidRPr="005479CF">
        <w:rPr>
          <w:rFonts w:ascii="Times" w:hAnsi="Times"/>
          <w:highlight w:val="yellow"/>
        </w:rPr>
        <w:t>does not have</w:t>
      </w:r>
      <w:r w:rsidRPr="005479CF">
        <w:rPr>
          <w:rFonts w:ascii="Times" w:hAnsi="Times"/>
          <w:highlight w:val="yellow"/>
        </w:rPr>
        <w:t xml:space="preserve"> a statistically significant relationship with alumni giving</w:t>
      </w:r>
      <w:r>
        <w:rPr>
          <w:rFonts w:ascii="Times" w:hAnsi="Times"/>
        </w:rPr>
        <w:t xml:space="preserve"> rate.</w:t>
      </w:r>
    </w:p>
    <w:p w14:paraId="527C4834" w14:textId="17223952" w:rsidR="00592569" w:rsidRDefault="00592569" w:rsidP="00592569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Further, </w:t>
      </w:r>
      <w:r w:rsidRPr="005479CF">
        <w:rPr>
          <w:rFonts w:ascii="Times" w:hAnsi="Times"/>
          <w:highlight w:val="yellow"/>
        </w:rPr>
        <w:t>the mean alumni giving rate will decrease by 1.19 percent when the student-faculty ration increases by one unit.</w:t>
      </w:r>
      <w:r>
        <w:rPr>
          <w:rFonts w:ascii="Times" w:hAnsi="Times"/>
        </w:rPr>
        <w:t xml:space="preserve"> The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-value for the </w:t>
      </w:r>
      <w:r>
        <w:rPr>
          <w:rFonts w:ascii="Times" w:hAnsi="Times"/>
          <w:i/>
        </w:rPr>
        <w:t>t</w:t>
      </w:r>
      <w:r>
        <w:rPr>
          <w:rFonts w:ascii="Times" w:hAnsi="Times"/>
        </w:rPr>
        <w:t xml:space="preserve"> test of</w:t>
      </w:r>
      <w:r w:rsidR="00281808">
        <w:rPr>
          <w:rFonts w:ascii="Times" w:hAnsi="Times"/>
        </w:rPr>
        <w:t xml:space="preserve"> student-faculty ration</w:t>
      </w:r>
      <w:r>
        <w:rPr>
          <w:rFonts w:ascii="Times" w:hAnsi="Times"/>
        </w:rPr>
        <w:t xml:space="preserve"> (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value = 0.00) is less than the 0.05 level of significance implying </w:t>
      </w:r>
      <w:r w:rsidRPr="005479CF">
        <w:rPr>
          <w:rFonts w:ascii="Times" w:hAnsi="Times"/>
          <w:highlight w:val="yellow"/>
        </w:rPr>
        <w:t xml:space="preserve">that </w:t>
      </w:r>
      <w:r w:rsidR="00281808" w:rsidRPr="005479CF">
        <w:rPr>
          <w:rFonts w:ascii="Times" w:hAnsi="Times"/>
          <w:highlight w:val="yellow"/>
        </w:rPr>
        <w:t xml:space="preserve">student-faculty ratio </w:t>
      </w:r>
      <w:r w:rsidRPr="005479CF">
        <w:rPr>
          <w:rFonts w:ascii="Times" w:hAnsi="Times"/>
          <w:highlight w:val="yellow"/>
        </w:rPr>
        <w:t>has a statistically significant relationship with alumni giving rate.</w:t>
      </w:r>
    </w:p>
    <w:p w14:paraId="0C8E1EEA" w14:textId="77777777" w:rsidR="00AC3AD7" w:rsidRDefault="00AC3AD7" w:rsidP="000B275A">
      <w:pPr>
        <w:spacing w:line="360" w:lineRule="auto"/>
        <w:jc w:val="both"/>
        <w:rPr>
          <w:rFonts w:ascii="Times" w:hAnsi="Times"/>
        </w:rPr>
      </w:pPr>
    </w:p>
    <w:p w14:paraId="5F7ADB96" w14:textId="69E4183A" w:rsidR="00A91C1B" w:rsidRPr="00F75753" w:rsidRDefault="00A91C1B" w:rsidP="000B275A">
      <w:pPr>
        <w:spacing w:line="360" w:lineRule="auto"/>
        <w:jc w:val="both"/>
        <w:rPr>
          <w:rFonts w:ascii="Times" w:hAnsi="Times"/>
          <w:b/>
        </w:rPr>
      </w:pPr>
      <w:r w:rsidRPr="00F75753">
        <w:rPr>
          <w:rFonts w:ascii="Times" w:hAnsi="Times"/>
          <w:b/>
        </w:rPr>
        <w:t>4. Based on the results in parts (2) and (3), do you believe another regression m</w:t>
      </w:r>
      <w:r w:rsidR="003A0F39" w:rsidRPr="00F75753">
        <w:rPr>
          <w:rFonts w:ascii="Times" w:hAnsi="Times"/>
          <w:b/>
        </w:rPr>
        <w:t>odel may be more appropriate? Estimate this model and discuss your results.</w:t>
      </w:r>
    </w:p>
    <w:p w14:paraId="1BFDFA36" w14:textId="187DA3AE" w:rsidR="00384956" w:rsidRDefault="00384956" w:rsidP="00F75753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 xml:space="preserve">Yes. </w:t>
      </w:r>
      <w:r w:rsidR="00961451">
        <w:rPr>
          <w:rFonts w:ascii="Times" w:hAnsi="Times"/>
        </w:rPr>
        <w:t xml:space="preserve">Model 3 explains accounts for more variability in alumni giving rate than Model 2. </w:t>
      </w:r>
      <w:r w:rsidR="00F21BE8">
        <w:rPr>
          <w:rFonts w:ascii="Times" w:hAnsi="Times"/>
        </w:rPr>
        <w:t xml:space="preserve">In other words, addition of % of classes under 20 and student-faculty ratio </w:t>
      </w:r>
      <w:r w:rsidR="00AA1196">
        <w:rPr>
          <w:rFonts w:ascii="Times" w:hAnsi="Times"/>
        </w:rPr>
        <w:t xml:space="preserve">improved the explained variation from 57% to 70%. </w:t>
      </w:r>
      <w:r w:rsidR="00961451">
        <w:rPr>
          <w:rFonts w:ascii="Times" w:hAnsi="Times"/>
        </w:rPr>
        <w:t xml:space="preserve">However, </w:t>
      </w:r>
      <w:r w:rsidR="00C27454">
        <w:rPr>
          <w:rFonts w:ascii="Times" w:hAnsi="Times"/>
        </w:rPr>
        <w:t xml:space="preserve">Model 3 is not effective because one of the independent variables (% of </w:t>
      </w:r>
      <w:r w:rsidR="00961451">
        <w:rPr>
          <w:rFonts w:ascii="Times" w:hAnsi="Times"/>
        </w:rPr>
        <w:t>Classes</w:t>
      </w:r>
      <w:r w:rsidR="00B07DD3">
        <w:rPr>
          <w:rFonts w:ascii="Times" w:hAnsi="Times"/>
        </w:rPr>
        <w:t xml:space="preserve"> under 20) is not significant. It is therefore worth considering a model that includes only the significant independent variables, that is, graduation rate and student-faculty ratio.</w:t>
      </w:r>
    </w:p>
    <w:tbl>
      <w:tblPr>
        <w:tblW w:w="9020" w:type="dxa"/>
        <w:tblLook w:val="04A0" w:firstRow="1" w:lastRow="0" w:firstColumn="1" w:lastColumn="0" w:noHBand="0" w:noVBand="1"/>
      </w:tblPr>
      <w:tblGrid>
        <w:gridCol w:w="1911"/>
        <w:gridCol w:w="1308"/>
        <w:gridCol w:w="1313"/>
        <w:gridCol w:w="979"/>
        <w:gridCol w:w="973"/>
        <w:gridCol w:w="1366"/>
        <w:gridCol w:w="1170"/>
      </w:tblGrid>
      <w:tr w:rsidR="0023665B" w14:paraId="37861CE5" w14:textId="77777777" w:rsidTr="0023665B">
        <w:trPr>
          <w:trHeight w:val="320"/>
        </w:trPr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B220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SUMMARY OUTPUT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3B16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7D14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4A0D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953D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07B2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75D2941D" w14:textId="77777777" w:rsidTr="0023665B">
        <w:trPr>
          <w:trHeight w:val="34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3FF4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476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63D6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B061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5672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521E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28A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2B15FF51" w14:textId="77777777" w:rsidTr="0023665B">
        <w:trPr>
          <w:trHeight w:val="320"/>
        </w:trPr>
        <w:tc>
          <w:tcPr>
            <w:tcW w:w="30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909A2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Regression Statistics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514F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2C26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8F97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48E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B6D5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3A245CA2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9C86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Multiple R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68D7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E7B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D2DE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51A4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B38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2FAA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46069FF1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7E75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 Square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0C8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199E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BC8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8A3E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4863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CBF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7164D125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B8E5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Adjusted R Square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E296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7393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BB80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E2F5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B974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78EB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3F63F1C8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695C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Standard Error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BE13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7.53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959A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FF59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E155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5837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03C2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28626895" w14:textId="77777777" w:rsidTr="0023665B">
        <w:trPr>
          <w:trHeight w:val="340"/>
        </w:trPr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F6A5B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Observations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02A0F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44CF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9E5A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C4C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D737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3969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063278E7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E448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9B4A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665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D997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5B16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1DAE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6904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2B62B64E" w14:textId="77777777" w:rsidTr="0023665B">
        <w:trPr>
          <w:trHeight w:val="34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DD1B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ANOVA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2E93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881C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5151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84A4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56DA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C9C7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2EB334C0" w14:textId="77777777" w:rsidTr="0023665B">
        <w:trPr>
          <w:trHeight w:val="320"/>
        </w:trPr>
        <w:tc>
          <w:tcPr>
            <w:tcW w:w="19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88E1B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4506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i/>
                <w:iCs/>
                <w:color w:val="000000"/>
              </w:rPr>
              <w:t>df</w:t>
            </w:r>
            <w:proofErr w:type="spellEnd"/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4DF41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SS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5A5EA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MS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F207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F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3BF4C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Significance F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AEC3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</w:p>
        </w:tc>
      </w:tr>
      <w:tr w:rsidR="0023665B" w14:paraId="1B61D3E9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6F49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Regression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0C93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410F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5941.02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DE9A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2970.51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810E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52.41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B805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9207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</w:tr>
      <w:tr w:rsidR="0023665B" w14:paraId="6C323A88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626C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Residual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755E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7077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2550.46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4C7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56.68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2748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E746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347B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4AB0710C" w14:textId="77777777" w:rsidTr="0023665B">
        <w:trPr>
          <w:trHeight w:val="340"/>
        </w:trPr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6A2B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C9B7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44002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8491.48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84DFD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4C4C5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7595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C1EE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3665B" w14:paraId="54B25AF4" w14:textId="77777777" w:rsidTr="0023665B">
        <w:trPr>
          <w:trHeight w:val="34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ABEE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A9BE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C79A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0FCD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EF6F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4580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009D" w14:textId="77777777" w:rsidR="0023665B" w:rsidRDefault="0023665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3665B" w14:paraId="7D2BC744" w14:textId="77777777" w:rsidTr="0023665B">
        <w:trPr>
          <w:trHeight w:val="320"/>
        </w:trPr>
        <w:tc>
          <w:tcPr>
            <w:tcW w:w="19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2D43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D4F63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Coefficients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B5FF5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Standard Error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D0F6D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t Stat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57EC6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P-value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31EB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Lower 95%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0E2DA" w14:textId="77777777" w:rsidR="0023665B" w:rsidRDefault="0023665B">
            <w:pPr>
              <w:jc w:val="center"/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Upper 95%</w:t>
            </w:r>
          </w:p>
        </w:tc>
      </w:tr>
      <w:tr w:rsidR="0023665B" w14:paraId="558BAD31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887F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Intercept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2F4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-19.11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7B88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15.55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F33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-1.23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350B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9E5F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-50.43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5EE7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12.21</w:t>
            </w:r>
          </w:p>
        </w:tc>
      </w:tr>
      <w:tr w:rsidR="0023665B" w14:paraId="792795C8" w14:textId="77777777" w:rsidTr="0023665B">
        <w:trPr>
          <w:trHeight w:val="32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1281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Graduation Rate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D9A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6A28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7618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4.72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5055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B003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227B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1.08</w:t>
            </w:r>
          </w:p>
        </w:tc>
      </w:tr>
      <w:tr w:rsidR="0023665B" w14:paraId="6664B3F9" w14:textId="77777777" w:rsidTr="0023665B">
        <w:trPr>
          <w:trHeight w:val="340"/>
        </w:trPr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1655" w14:textId="77777777" w:rsidR="0023665B" w:rsidRDefault="0023665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Student-Faculty Ratio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7C4AC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0D5D3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7C33D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CEDA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17D47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FDED6" w14:textId="77777777" w:rsidR="0023665B" w:rsidRDefault="0023665B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-0.67</w:t>
            </w:r>
          </w:p>
        </w:tc>
      </w:tr>
    </w:tbl>
    <w:p w14:paraId="75DA70CE" w14:textId="77777777" w:rsidR="00B07DD3" w:rsidRDefault="00B07DD3" w:rsidP="000B275A">
      <w:pPr>
        <w:spacing w:line="360" w:lineRule="auto"/>
        <w:jc w:val="both"/>
        <w:rPr>
          <w:rFonts w:ascii="Times" w:hAnsi="Times"/>
        </w:rPr>
      </w:pPr>
    </w:p>
    <w:p w14:paraId="36A4EEB3" w14:textId="77777777" w:rsidR="00417F57" w:rsidRDefault="00417F57" w:rsidP="00F75753">
      <w:pPr>
        <w:spacing w:line="360" w:lineRule="auto"/>
        <w:ind w:firstLine="720"/>
        <w:jc w:val="both"/>
        <w:rPr>
          <w:rFonts w:ascii="Times" w:hAnsi="Times"/>
        </w:rPr>
      </w:pPr>
      <w:r>
        <w:rPr>
          <w:rFonts w:ascii="Times" w:hAnsi="Times"/>
        </w:rPr>
        <w:t>The estimated multiple linear regression model is:</w:t>
      </w:r>
    </w:p>
    <w:p w14:paraId="70660FFB" w14:textId="1551F329" w:rsidR="00417F57" w:rsidRDefault="00417F57" w:rsidP="00417F57">
      <w:pPr>
        <w:spacing w:line="360" w:lineRule="auto"/>
        <w:jc w:val="both"/>
        <w:rPr>
          <w:rFonts w:ascii="Times" w:hAnsi="Times"/>
          <w:b/>
        </w:rPr>
      </w:pPr>
      <w:r>
        <w:rPr>
          <w:rFonts w:ascii="Times" w:hAnsi="Times"/>
        </w:rPr>
        <w:t xml:space="preserve"> </w:t>
      </w:r>
      <w:r w:rsidRPr="005479CF">
        <w:rPr>
          <w:rFonts w:ascii="Times" w:hAnsi="Times"/>
          <w:b/>
          <w:highlight w:val="yellow"/>
        </w:rPr>
        <w:t xml:space="preserve">Alumni Giving Rate = </w:t>
      </w:r>
      <w:r>
        <w:rPr>
          <w:rFonts w:ascii="Times" w:hAnsi="Times"/>
          <w:b/>
          <w:highlight w:val="yellow"/>
        </w:rPr>
        <w:t>-19.11 + 0.76</w:t>
      </w:r>
      <w:r w:rsidRPr="005479CF">
        <w:rPr>
          <w:rFonts w:ascii="Times" w:hAnsi="Times"/>
          <w:b/>
          <w:highlight w:val="yellow"/>
        </w:rPr>
        <w:t xml:space="preserve"> (Graduation Rate)</w:t>
      </w:r>
      <w:r>
        <w:rPr>
          <w:rFonts w:ascii="Times" w:hAnsi="Times"/>
          <w:b/>
          <w:highlight w:val="yellow"/>
        </w:rPr>
        <w:t xml:space="preserve"> -1.25 </w:t>
      </w:r>
      <w:r w:rsidRPr="005479CF">
        <w:rPr>
          <w:rFonts w:ascii="Times" w:hAnsi="Times"/>
          <w:b/>
          <w:highlight w:val="yellow"/>
        </w:rPr>
        <w:t>(Student-Faculty Ratio)</w:t>
      </w:r>
    </w:p>
    <w:p w14:paraId="4A1596E2" w14:textId="25682B42" w:rsidR="00417F57" w:rsidRDefault="00417F57" w:rsidP="00417F57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R-square or coefficient of determination associated with the model is 0.70, indicating that </w:t>
      </w:r>
      <w:r w:rsidRPr="005479CF">
        <w:rPr>
          <w:rFonts w:ascii="Times" w:hAnsi="Times"/>
          <w:highlight w:val="yellow"/>
        </w:rPr>
        <w:t>70% of variation in alumni giving rate is explained by the model.</w:t>
      </w:r>
      <w:r w:rsidR="00F75753">
        <w:rPr>
          <w:rFonts w:ascii="Times" w:hAnsi="Times"/>
        </w:rPr>
        <w:t xml:space="preserve"> </w:t>
      </w:r>
      <w:r>
        <w:rPr>
          <w:rFonts w:ascii="Times" w:hAnsi="Times"/>
        </w:rPr>
        <w:t xml:space="preserve">The ANOVA results, </w:t>
      </w:r>
      <w:r>
        <w:rPr>
          <w:rFonts w:ascii="Times" w:hAnsi="Times"/>
          <w:i/>
        </w:rPr>
        <w:t>F</w:t>
      </w:r>
      <w:r w:rsidR="009B4C01">
        <w:rPr>
          <w:rFonts w:ascii="Times" w:hAnsi="Times"/>
        </w:rPr>
        <w:t xml:space="preserve"> (2, 45) = 52.41</w:t>
      </w:r>
      <w:r>
        <w:rPr>
          <w:rFonts w:ascii="Times" w:hAnsi="Times"/>
        </w:rPr>
        <w:t xml:space="preserve">,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&lt; 0.05 indicate that </w:t>
      </w:r>
      <w:r w:rsidRPr="00B72321">
        <w:rPr>
          <w:rFonts w:ascii="Times" w:hAnsi="Times"/>
          <w:highlight w:val="yellow"/>
        </w:rPr>
        <w:t>the coefficient of determination is significantly different from zero.</w:t>
      </w:r>
    </w:p>
    <w:p w14:paraId="71286B2F" w14:textId="2FF95F72" w:rsidR="00417F57" w:rsidRDefault="00417F57" w:rsidP="00F75753">
      <w:pPr>
        <w:spacing w:line="360" w:lineRule="auto"/>
        <w:ind w:firstLine="60"/>
        <w:jc w:val="both"/>
        <w:rPr>
          <w:rFonts w:ascii="Times" w:hAnsi="Times"/>
        </w:rPr>
      </w:pPr>
      <w:r>
        <w:rPr>
          <w:rFonts w:ascii="Times" w:hAnsi="Times"/>
        </w:rPr>
        <w:t xml:space="preserve">The interpretation of the constant term or the estimated y-intercept is not meaningful as it is a result of </w:t>
      </w:r>
      <w:r w:rsidR="00F75753">
        <w:rPr>
          <w:rFonts w:ascii="Times" w:hAnsi="Times"/>
        </w:rPr>
        <w:t>extrapolation. The</w:t>
      </w:r>
      <w:r>
        <w:rPr>
          <w:rFonts w:ascii="Times" w:hAnsi="Times"/>
        </w:rPr>
        <w:t xml:space="preserve"> </w:t>
      </w:r>
      <w:r w:rsidR="009B4C01">
        <w:rPr>
          <w:rFonts w:ascii="Times" w:hAnsi="Times"/>
        </w:rPr>
        <w:t xml:space="preserve">estimated regression </w:t>
      </w:r>
      <w:r>
        <w:rPr>
          <w:rFonts w:ascii="Times" w:hAnsi="Times"/>
        </w:rPr>
        <w:t xml:space="preserve">model indicates </w:t>
      </w:r>
      <w:r w:rsidRPr="005479CF">
        <w:rPr>
          <w:rFonts w:ascii="Times" w:hAnsi="Times"/>
          <w:highlight w:val="yellow"/>
        </w:rPr>
        <w:t>that the mean alumni g</w:t>
      </w:r>
      <w:r w:rsidR="00E845C6">
        <w:rPr>
          <w:rFonts w:ascii="Times" w:hAnsi="Times"/>
          <w:highlight w:val="yellow"/>
        </w:rPr>
        <w:t>iving rate will increase by 0.76</w:t>
      </w:r>
      <w:r w:rsidRPr="005479CF">
        <w:rPr>
          <w:rFonts w:ascii="Times" w:hAnsi="Times"/>
          <w:highlight w:val="yellow"/>
        </w:rPr>
        <w:t xml:space="preserve"> percent when the graduation rate increases by 1 percent.</w:t>
      </w:r>
      <w:r>
        <w:rPr>
          <w:rFonts w:ascii="Times" w:hAnsi="Times"/>
        </w:rPr>
        <w:t xml:space="preserve"> The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-value for the </w:t>
      </w:r>
      <w:r>
        <w:rPr>
          <w:rFonts w:ascii="Times" w:hAnsi="Times"/>
          <w:i/>
        </w:rPr>
        <w:t>t</w:t>
      </w:r>
      <w:r>
        <w:rPr>
          <w:rFonts w:ascii="Times" w:hAnsi="Times"/>
        </w:rPr>
        <w:t xml:space="preserve"> test of graduation rate (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value = 0.00) is less than the 0.05 level of significance implying </w:t>
      </w:r>
      <w:r w:rsidRPr="005479CF">
        <w:rPr>
          <w:rFonts w:ascii="Times" w:hAnsi="Times"/>
          <w:highlight w:val="yellow"/>
        </w:rPr>
        <w:t>that graduation rate has a statistically significant relationship with alumni giving rate.</w:t>
      </w:r>
      <w:r>
        <w:rPr>
          <w:rFonts w:ascii="Times" w:hAnsi="Times"/>
        </w:rPr>
        <w:t xml:space="preserve"> </w:t>
      </w:r>
      <w:r w:rsidR="00E845C6">
        <w:rPr>
          <w:rFonts w:ascii="Times" w:hAnsi="Times"/>
        </w:rPr>
        <w:t xml:space="preserve"> In addition,</w:t>
      </w:r>
      <w:r>
        <w:rPr>
          <w:rFonts w:ascii="Times" w:hAnsi="Times"/>
        </w:rPr>
        <w:t xml:space="preserve"> </w:t>
      </w:r>
      <w:r w:rsidRPr="005479CF">
        <w:rPr>
          <w:rFonts w:ascii="Times" w:hAnsi="Times"/>
          <w:highlight w:val="yellow"/>
        </w:rPr>
        <w:t>the mean alumni g</w:t>
      </w:r>
      <w:r w:rsidR="00E845C6">
        <w:rPr>
          <w:rFonts w:ascii="Times" w:hAnsi="Times"/>
          <w:highlight w:val="yellow"/>
        </w:rPr>
        <w:t>iving rate will decrease by 1.25</w:t>
      </w:r>
      <w:r w:rsidRPr="005479CF">
        <w:rPr>
          <w:rFonts w:ascii="Times" w:hAnsi="Times"/>
          <w:highlight w:val="yellow"/>
        </w:rPr>
        <w:t xml:space="preserve"> percent when the student-faculty ration increases by one unit.</w:t>
      </w:r>
      <w:r>
        <w:rPr>
          <w:rFonts w:ascii="Times" w:hAnsi="Times"/>
        </w:rPr>
        <w:t xml:space="preserve"> The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-value for the </w:t>
      </w:r>
      <w:r>
        <w:rPr>
          <w:rFonts w:ascii="Times" w:hAnsi="Times"/>
          <w:i/>
        </w:rPr>
        <w:t>t</w:t>
      </w:r>
      <w:r>
        <w:rPr>
          <w:rFonts w:ascii="Times" w:hAnsi="Times"/>
        </w:rPr>
        <w:t xml:space="preserve"> test of student-faculty ration (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value = 0.00) is less than the 0.05 level of significance implying </w:t>
      </w:r>
      <w:r w:rsidRPr="005479CF">
        <w:rPr>
          <w:rFonts w:ascii="Times" w:hAnsi="Times"/>
          <w:highlight w:val="yellow"/>
        </w:rPr>
        <w:t>that student-faculty ratio has a statistically significant relationship with alumni giving rate.</w:t>
      </w:r>
    </w:p>
    <w:p w14:paraId="2CCDAFF5" w14:textId="6D5B08C0" w:rsidR="003A0F39" w:rsidRPr="00F75753" w:rsidRDefault="00F75753" w:rsidP="00F75753">
      <w:pPr>
        <w:spacing w:line="360" w:lineRule="auto"/>
        <w:jc w:val="both"/>
        <w:rPr>
          <w:rFonts w:ascii="Times" w:hAnsi="Times"/>
          <w:b/>
        </w:rPr>
      </w:pPr>
      <w:r w:rsidRPr="00F75753">
        <w:rPr>
          <w:rFonts w:ascii="Times" w:hAnsi="Times"/>
          <w:b/>
        </w:rPr>
        <w:t>5.</w:t>
      </w:r>
      <w:r w:rsidR="003A0F39" w:rsidRPr="00F75753">
        <w:rPr>
          <w:rFonts w:ascii="Times" w:hAnsi="Times"/>
          <w:b/>
        </w:rPr>
        <w:t>What conclusions and recommendations can you derive from your analysis. What universities are achieving substantially higher alumni giving rate than would be expected, given their Graduation Rate, % of Classes Under 20, and Student/Faculty Ratio? What other independent variables could be included in the model?</w:t>
      </w:r>
    </w:p>
    <w:p w14:paraId="01D071AB" w14:textId="33511A2B" w:rsidR="00C801E0" w:rsidRDefault="000F6CBC" w:rsidP="00F75753">
      <w:pPr>
        <w:spacing w:line="360" w:lineRule="auto"/>
        <w:ind w:left="60" w:firstLine="660"/>
        <w:jc w:val="both"/>
        <w:rPr>
          <w:rFonts w:ascii="Times" w:hAnsi="Times"/>
        </w:rPr>
      </w:pPr>
      <w:r w:rsidRPr="001D2960">
        <w:rPr>
          <w:rFonts w:ascii="Times" w:hAnsi="Times"/>
        </w:rPr>
        <w:lastRenderedPageBreak/>
        <w:t xml:space="preserve">The results show that universities with </w:t>
      </w:r>
      <w:r w:rsidRPr="001D2960">
        <w:rPr>
          <w:rFonts w:ascii="Times" w:hAnsi="Times"/>
          <w:highlight w:val="yellow"/>
        </w:rPr>
        <w:t>high graduation rates and low</w:t>
      </w:r>
      <w:r w:rsidR="00FB230C" w:rsidRPr="001D2960">
        <w:rPr>
          <w:rFonts w:ascii="Times" w:hAnsi="Times"/>
          <w:highlight w:val="yellow"/>
        </w:rPr>
        <w:t xml:space="preserve"> student-ratio will achieve </w:t>
      </w:r>
      <w:r w:rsidR="00C801E0" w:rsidRPr="001D2960">
        <w:rPr>
          <w:rFonts w:ascii="Times" w:hAnsi="Times"/>
          <w:highlight w:val="yellow"/>
        </w:rPr>
        <w:t>higher alumni</w:t>
      </w:r>
      <w:r w:rsidR="009534B3" w:rsidRPr="001D2960">
        <w:rPr>
          <w:rFonts w:ascii="Times" w:hAnsi="Times"/>
          <w:highlight w:val="yellow"/>
        </w:rPr>
        <w:t xml:space="preserve"> giving rate.</w:t>
      </w:r>
      <w:r w:rsidR="009534B3" w:rsidRPr="001D2960">
        <w:rPr>
          <w:rFonts w:ascii="Times" w:hAnsi="Times"/>
        </w:rPr>
        <w:t xml:space="preserve"> </w:t>
      </w:r>
      <w:r w:rsidR="004430BC" w:rsidRPr="001D2960">
        <w:rPr>
          <w:rFonts w:ascii="Times" w:hAnsi="Times"/>
        </w:rPr>
        <w:t>The % of Classes Under 20 is not a significant predictor alumni giving rate.</w:t>
      </w:r>
      <w:r w:rsidR="00F75753">
        <w:rPr>
          <w:rFonts w:ascii="Times" w:hAnsi="Times"/>
        </w:rPr>
        <w:t xml:space="preserve"> </w:t>
      </w:r>
      <w:r w:rsidR="003F4A92" w:rsidRPr="001D2960">
        <w:rPr>
          <w:rFonts w:ascii="Times" w:hAnsi="Times"/>
        </w:rPr>
        <w:t xml:space="preserve">In light of these findings, </w:t>
      </w:r>
      <w:r w:rsidR="003F4A92" w:rsidRPr="001D2960">
        <w:rPr>
          <w:rFonts w:ascii="Times" w:hAnsi="Times"/>
          <w:highlight w:val="yellow"/>
        </w:rPr>
        <w:t>it is important</w:t>
      </w:r>
      <w:r w:rsidR="00C17C92" w:rsidRPr="001D2960">
        <w:rPr>
          <w:rFonts w:ascii="Times" w:hAnsi="Times"/>
          <w:highlight w:val="yellow"/>
        </w:rPr>
        <w:t xml:space="preserve"> for the universities to up their efforts in preparing students. A university with a greater number of well-prepared students will, on average, graduate a higher number of students</w:t>
      </w:r>
      <w:r w:rsidR="00C17C92" w:rsidRPr="001D2960">
        <w:rPr>
          <w:rFonts w:ascii="Times" w:hAnsi="Times"/>
        </w:rPr>
        <w:t xml:space="preserve">. </w:t>
      </w:r>
      <w:r w:rsidR="00C710D8" w:rsidRPr="001D2960">
        <w:rPr>
          <w:rFonts w:ascii="Times" w:hAnsi="Times"/>
        </w:rPr>
        <w:t>Alumni giving rates may incre</w:t>
      </w:r>
      <w:r w:rsidR="00DE73EB" w:rsidRPr="001D2960">
        <w:rPr>
          <w:rFonts w:ascii="Times" w:hAnsi="Times"/>
        </w:rPr>
        <w:t xml:space="preserve">ase as graduation rates increase. </w:t>
      </w:r>
      <w:r w:rsidR="00DE73EB" w:rsidRPr="001D2960">
        <w:rPr>
          <w:rFonts w:ascii="Times" w:hAnsi="Times"/>
          <w:highlight w:val="yellow"/>
        </w:rPr>
        <w:t xml:space="preserve">In addition, it is important for </w:t>
      </w:r>
      <w:r w:rsidR="00AA4234" w:rsidRPr="001D2960">
        <w:rPr>
          <w:rFonts w:ascii="Times" w:hAnsi="Times"/>
          <w:highlight w:val="yellow"/>
        </w:rPr>
        <w:t>the universities to lower the student-faculty ratio by employing more faculty member</w:t>
      </w:r>
      <w:r w:rsidR="00AA4234" w:rsidRPr="001D2960">
        <w:rPr>
          <w:rFonts w:ascii="Times" w:hAnsi="Times"/>
        </w:rPr>
        <w:t xml:space="preserve">s. Other factors that </w:t>
      </w:r>
      <w:r w:rsidR="00F27670" w:rsidRPr="001D2960">
        <w:rPr>
          <w:rFonts w:ascii="Times" w:hAnsi="Times"/>
        </w:rPr>
        <w:t xml:space="preserve">might influence alumni giving rate include </w:t>
      </w:r>
      <w:r w:rsidR="00F27670" w:rsidRPr="001D2960">
        <w:rPr>
          <w:rFonts w:ascii="Times" w:hAnsi="Times"/>
          <w:highlight w:val="yellow"/>
        </w:rPr>
        <w:t xml:space="preserve">income level of the </w:t>
      </w:r>
      <w:r w:rsidR="00E071CE" w:rsidRPr="001D2960">
        <w:rPr>
          <w:rFonts w:ascii="Times" w:hAnsi="Times"/>
          <w:highlight w:val="yellow"/>
        </w:rPr>
        <w:t>alumni and alumni’s satisfaction with the experience at the university.</w:t>
      </w:r>
    </w:p>
    <w:p w14:paraId="01062D5D" w14:textId="4043A829" w:rsidR="00633FC6" w:rsidRPr="00614033" w:rsidRDefault="00CB14FB" w:rsidP="00633FC6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Chapter 8#1 (5)</w:t>
      </w:r>
    </w:p>
    <w:p w14:paraId="4DEB89AE" w14:textId="5B2FBC69" w:rsidR="00633FC6" w:rsidRPr="00291D15" w:rsidRDefault="00CB14FB" w:rsidP="001D2960">
      <w:pPr>
        <w:spacing w:line="360" w:lineRule="auto"/>
        <w:jc w:val="both"/>
        <w:rPr>
          <w:rFonts w:ascii="Times" w:hAnsi="Times"/>
          <w:b/>
        </w:rPr>
      </w:pPr>
      <w:r w:rsidRPr="00291D15">
        <w:rPr>
          <w:rFonts w:ascii="Times" w:hAnsi="Times"/>
          <w:b/>
        </w:rPr>
        <w:t>5</w:t>
      </w:r>
      <w:r w:rsidR="00291D15" w:rsidRPr="00291D15">
        <w:rPr>
          <w:rFonts w:ascii="Times" w:hAnsi="Times"/>
          <w:b/>
        </w:rPr>
        <w:t>a</w:t>
      </w:r>
      <w:r w:rsidRPr="00291D15">
        <w:rPr>
          <w:rFonts w:ascii="Times" w:hAnsi="Times"/>
          <w:b/>
        </w:rPr>
        <w:t>: Construct a time series plot. What type of pattern exists in the data?</w:t>
      </w:r>
    </w:p>
    <w:p w14:paraId="3F04A615" w14:textId="1375A6FD" w:rsidR="00CB14FB" w:rsidRDefault="00774A94" w:rsidP="001D2960">
      <w:pPr>
        <w:spacing w:line="360" w:lineRule="auto"/>
        <w:jc w:val="both"/>
        <w:rPr>
          <w:rFonts w:ascii="Times" w:hAnsi="Times"/>
        </w:rPr>
      </w:pPr>
      <w:r>
        <w:rPr>
          <w:noProof/>
        </w:rPr>
        <w:drawing>
          <wp:inline distT="0" distB="0" distL="0" distR="0" wp14:anchorId="23940144" wp14:editId="5D309715">
            <wp:extent cx="5347335" cy="3212879"/>
            <wp:effectExtent l="0" t="0" r="12065" b="1333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8E4598" w14:textId="4F4DF893" w:rsidR="00282100" w:rsidRDefault="00282100" w:rsidP="001D2960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The data exhibits a horizontal pattern</w:t>
      </w:r>
      <w:r w:rsidR="00D85E91">
        <w:rPr>
          <w:rFonts w:ascii="Times" w:hAnsi="Times"/>
        </w:rPr>
        <w:t>.</w:t>
      </w:r>
      <w:r w:rsidR="005E59B4">
        <w:rPr>
          <w:rFonts w:ascii="Times" w:hAnsi="Times"/>
        </w:rPr>
        <w:t xml:space="preserve"> The </w:t>
      </w:r>
      <w:r w:rsidR="00123682">
        <w:rPr>
          <w:rFonts w:ascii="Times" w:hAnsi="Times"/>
        </w:rPr>
        <w:t>data points appear to fluctuate around a constant average.</w:t>
      </w:r>
    </w:p>
    <w:p w14:paraId="15F5BAE1" w14:textId="77777777" w:rsidR="00F75753" w:rsidRDefault="00F75753" w:rsidP="001D2960">
      <w:pPr>
        <w:spacing w:line="360" w:lineRule="auto"/>
        <w:jc w:val="both"/>
        <w:rPr>
          <w:rFonts w:ascii="Times" w:hAnsi="Times"/>
        </w:rPr>
      </w:pPr>
    </w:p>
    <w:p w14:paraId="0F0F13FF" w14:textId="77777777" w:rsidR="00F75753" w:rsidRDefault="00F75753" w:rsidP="001D2960">
      <w:pPr>
        <w:spacing w:line="360" w:lineRule="auto"/>
        <w:jc w:val="both"/>
        <w:rPr>
          <w:rFonts w:ascii="Times" w:hAnsi="Times"/>
        </w:rPr>
      </w:pPr>
    </w:p>
    <w:p w14:paraId="507ED156" w14:textId="77777777" w:rsidR="00F75753" w:rsidRDefault="00F75753" w:rsidP="001D2960">
      <w:pPr>
        <w:spacing w:line="360" w:lineRule="auto"/>
        <w:jc w:val="both"/>
        <w:rPr>
          <w:rFonts w:ascii="Times" w:hAnsi="Times"/>
        </w:rPr>
      </w:pPr>
    </w:p>
    <w:p w14:paraId="2C31B6D2" w14:textId="77777777" w:rsidR="00F75753" w:rsidRDefault="00F75753" w:rsidP="001D2960">
      <w:pPr>
        <w:spacing w:line="360" w:lineRule="auto"/>
        <w:jc w:val="both"/>
        <w:rPr>
          <w:rFonts w:ascii="Times" w:hAnsi="Times"/>
        </w:rPr>
      </w:pPr>
    </w:p>
    <w:p w14:paraId="0A3F6352" w14:textId="77777777" w:rsidR="00F75753" w:rsidRDefault="00F75753" w:rsidP="001D2960">
      <w:pPr>
        <w:spacing w:line="360" w:lineRule="auto"/>
        <w:jc w:val="both"/>
        <w:rPr>
          <w:rFonts w:ascii="Times" w:hAnsi="Times"/>
        </w:rPr>
      </w:pPr>
    </w:p>
    <w:p w14:paraId="3CD1E9C6" w14:textId="77777777" w:rsidR="00F75753" w:rsidRDefault="00F75753" w:rsidP="001D2960">
      <w:pPr>
        <w:spacing w:line="360" w:lineRule="auto"/>
        <w:jc w:val="both"/>
        <w:rPr>
          <w:rFonts w:ascii="Times" w:hAnsi="Times"/>
        </w:rPr>
      </w:pPr>
    </w:p>
    <w:p w14:paraId="768CE337" w14:textId="5C02387B" w:rsidR="00F75753" w:rsidRDefault="00291D15" w:rsidP="001D2960">
      <w:pPr>
        <w:spacing w:line="360" w:lineRule="auto"/>
        <w:jc w:val="both"/>
        <w:rPr>
          <w:rFonts w:ascii="Times" w:hAnsi="Times"/>
          <w:b/>
        </w:rPr>
      </w:pPr>
      <w:r w:rsidRPr="00291D15">
        <w:rPr>
          <w:rFonts w:ascii="Times" w:hAnsi="Times"/>
          <w:b/>
        </w:rPr>
        <w:lastRenderedPageBreak/>
        <w:t>5b: Develop a three-week moving average for this time series. Compute MSE and a forecast for week 7.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32"/>
        <w:gridCol w:w="1432"/>
        <w:gridCol w:w="1433"/>
        <w:gridCol w:w="1433"/>
        <w:gridCol w:w="1851"/>
        <w:gridCol w:w="1429"/>
      </w:tblGrid>
      <w:tr w:rsidR="00C36629" w14:paraId="77863E52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90280C4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6012B020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7FB9C0F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3 MA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A9EBC86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6B328AF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MAD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22CB0C5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C36629" w14:paraId="1079F770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B7F0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5E9B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5A37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DE21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4C11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E4DF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C36629" w14:paraId="4040015C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3A0D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C2F4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CBA5" w14:textId="77777777" w:rsidR="00C36629" w:rsidRDefault="00C36629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#N/A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2F3A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A1B1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EEC0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C36629" w14:paraId="3C7401ED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F671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4CF4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08E1" w14:textId="77777777" w:rsidR="00C36629" w:rsidRDefault="00C36629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#N/A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6A39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AEF2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7A7E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C36629" w14:paraId="3DB0A78D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A5E2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9F34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4809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15.67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594F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216A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A0B3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49</w:t>
            </w:r>
          </w:p>
        </w:tc>
      </w:tr>
      <w:tr w:rsidR="00C36629" w14:paraId="7B36329C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B2BA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4FA0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A6F6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13.33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EC55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3EDE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87CB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144</w:t>
            </w:r>
          </w:p>
        </w:tc>
      </w:tr>
      <w:tr w:rsidR="00C36629" w14:paraId="46707E14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8FE4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1C88" w14:textId="77777777" w:rsidR="00C36629" w:rsidRDefault="00C36629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6D29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14.67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C37F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-8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8D85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EB80" w14:textId="77777777" w:rsidR="00C36629" w:rsidRDefault="00C3662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64</w:t>
            </w:r>
          </w:p>
        </w:tc>
      </w:tr>
      <w:tr w:rsidR="00C36629" w14:paraId="662C62C8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AF10" w14:textId="462F1A6F" w:rsidR="00C36629" w:rsidRDefault="00770C6A" w:rsidP="007D7257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E4F0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82C9" w14:textId="77777777" w:rsidR="00C36629" w:rsidRDefault="00C3662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2A51" w14:textId="77777777" w:rsidR="00C36629" w:rsidRDefault="00C36629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4256" w14:textId="77777777" w:rsidR="00C36629" w:rsidRDefault="00C3662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27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C012" w14:textId="77777777" w:rsidR="00C36629" w:rsidRDefault="00C3662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257</w:t>
            </w:r>
          </w:p>
        </w:tc>
      </w:tr>
      <w:tr w:rsidR="00C36629" w14:paraId="456928E2" w14:textId="77777777" w:rsidTr="00C36629">
        <w:trPr>
          <w:trHeight w:val="320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7064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8F15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01E8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DCB2" w14:textId="77777777" w:rsidR="00C36629" w:rsidRDefault="00C366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9A71" w14:textId="77777777" w:rsidR="00C36629" w:rsidRDefault="00C3662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6.75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AB9A" w14:textId="77777777" w:rsidR="00C36629" w:rsidRDefault="00C3662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64.25</w:t>
            </w:r>
          </w:p>
        </w:tc>
      </w:tr>
    </w:tbl>
    <w:p w14:paraId="5B38A6FC" w14:textId="470222BA" w:rsidR="002B489C" w:rsidRDefault="00770C6A" w:rsidP="001D2960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Pr="00770C6A">
        <w:rPr>
          <w:rFonts w:ascii="Times" w:hAnsi="Times"/>
          <w:highlight w:val="yellow"/>
        </w:rPr>
        <w:t>MSE is 64.25</w:t>
      </w:r>
      <w:r>
        <w:rPr>
          <w:rFonts w:ascii="Times" w:hAnsi="Times"/>
        </w:rPr>
        <w:t>.</w:t>
      </w:r>
    </w:p>
    <w:p w14:paraId="13850C67" w14:textId="5C3DA192" w:rsidR="00CF2860" w:rsidRDefault="00770C6A" w:rsidP="001D2960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Pr="007D7257">
        <w:rPr>
          <w:rFonts w:ascii="Times" w:hAnsi="Times"/>
          <w:highlight w:val="yellow"/>
        </w:rPr>
        <w:t xml:space="preserve">forecast for week </w:t>
      </w:r>
      <w:r w:rsidR="007D7257" w:rsidRPr="007D7257">
        <w:rPr>
          <w:rFonts w:ascii="Times" w:hAnsi="Times"/>
          <w:highlight w:val="yellow"/>
        </w:rPr>
        <w:t>7 is 14.</w:t>
      </w:r>
    </w:p>
    <w:p w14:paraId="5864770D" w14:textId="5D2892DD" w:rsidR="003B2AE7" w:rsidRDefault="00CF2860" w:rsidP="003B2AE7">
      <w:pPr>
        <w:pStyle w:val="p1"/>
        <w:rPr>
          <w:rFonts w:ascii="Times" w:eastAsia="Cambria" w:hAnsi="Times" w:cs="Cambria"/>
          <w:b/>
          <w:sz w:val="24"/>
          <w:szCs w:val="24"/>
        </w:rPr>
      </w:pPr>
      <w:r w:rsidRPr="00F75753">
        <w:rPr>
          <w:rFonts w:ascii="Times" w:hAnsi="Times"/>
          <w:b/>
          <w:sz w:val="24"/>
          <w:szCs w:val="24"/>
        </w:rPr>
        <w:t xml:space="preserve">5c: Use </w:t>
      </w:r>
      <w:r w:rsidR="003B2AE7" w:rsidRPr="00F75753">
        <w:rPr>
          <w:rFonts w:ascii="Cambria" w:eastAsia="Cambria" w:hAnsi="Cambria" w:cs="Cambria"/>
          <w:b/>
          <w:sz w:val="24"/>
          <w:szCs w:val="24"/>
        </w:rPr>
        <w:t>⍺</w:t>
      </w:r>
      <w:r w:rsidR="00D9532D" w:rsidRPr="00F75753">
        <w:rPr>
          <w:rFonts w:ascii="Cambria" w:eastAsia="Cambria" w:hAnsi="Cambria" w:cs="Cambria"/>
          <w:b/>
          <w:sz w:val="24"/>
          <w:szCs w:val="24"/>
        </w:rPr>
        <w:t xml:space="preserve">= </w:t>
      </w:r>
      <w:r w:rsidR="00D9532D" w:rsidRPr="00F75753">
        <w:rPr>
          <w:rFonts w:ascii="Times" w:eastAsia="Cambria" w:hAnsi="Times" w:cs="Cambria"/>
          <w:b/>
          <w:sz w:val="24"/>
          <w:szCs w:val="24"/>
        </w:rPr>
        <w:t>0.2 to compute the exponential smoothing values for the time series</w:t>
      </w:r>
      <w:r w:rsidR="00047A1E" w:rsidRPr="00F75753">
        <w:rPr>
          <w:rFonts w:ascii="Times" w:eastAsia="Cambria" w:hAnsi="Times" w:cs="Cambria"/>
          <w:b/>
          <w:sz w:val="24"/>
          <w:szCs w:val="24"/>
        </w:rPr>
        <w:t>. Compute</w:t>
      </w:r>
      <w:r w:rsidR="00047A1E" w:rsidRPr="009F1009">
        <w:rPr>
          <w:rFonts w:ascii="Times" w:eastAsia="Cambria" w:hAnsi="Times" w:cs="Cambria"/>
          <w:b/>
          <w:sz w:val="24"/>
          <w:szCs w:val="24"/>
        </w:rPr>
        <w:t xml:space="preserve"> MSE and a forecast for week 7.</w:t>
      </w:r>
    </w:p>
    <w:p w14:paraId="27C9F34B" w14:textId="77777777" w:rsidR="003B2F06" w:rsidRDefault="003B2F06" w:rsidP="003B2AE7">
      <w:pPr>
        <w:pStyle w:val="p1"/>
        <w:rPr>
          <w:rFonts w:ascii="Times" w:eastAsia="Cambria" w:hAnsi="Times" w:cs="Cambria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3B2F06" w14:paraId="468C6E2A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68E8262B" w14:textId="77777777" w:rsidR="003B2F06" w:rsidRDefault="003B2F06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D0D1F9B" w14:textId="77777777" w:rsidR="003B2F06" w:rsidRDefault="003B2F06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6B824AEF" w14:textId="77777777" w:rsidR="003B2F06" w:rsidRDefault="003B2F06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0819390" w14:textId="77777777" w:rsidR="003B2F06" w:rsidRDefault="003B2F06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6069B9C" w14:textId="77777777" w:rsidR="003B2F06" w:rsidRDefault="003B2F06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3B2F06" w14:paraId="1E9CEB00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12F7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4FD1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E6B5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892A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012D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3B2F06" w14:paraId="6F47E513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15B4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3E6F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E9F7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3.60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60B3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9.40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A72A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88.36</w:t>
            </w:r>
          </w:p>
        </w:tc>
      </w:tr>
      <w:tr w:rsidR="003B2F06" w14:paraId="17DB84AD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FC8B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370B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C9A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5.48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A535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10.52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C65C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110.67</w:t>
            </w:r>
          </w:p>
        </w:tc>
      </w:tr>
      <w:tr w:rsidR="003B2F06" w14:paraId="7C7B8DD6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9EBD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93D8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C7D9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7.58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8568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3.42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BBBF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11.67</w:t>
            </w:r>
          </w:p>
        </w:tc>
      </w:tr>
      <w:tr w:rsidR="003B2F06" w14:paraId="20693DE0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49E6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B978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2449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8.27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C960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8.73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654E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76.26</w:t>
            </w:r>
          </w:p>
        </w:tc>
      </w:tr>
      <w:tr w:rsidR="003B2F06" w14:paraId="5B40C718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7A5E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2046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D2C9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0E39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3.99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773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15.89</w:t>
            </w:r>
          </w:p>
        </w:tc>
      </w:tr>
      <w:tr w:rsidR="003B2F06" w14:paraId="537218EB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C859" w14:textId="77777777" w:rsidR="003B2F06" w:rsidRDefault="003B2F06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D5FF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8567" w14:textId="77777777" w:rsidR="003B2F06" w:rsidRDefault="003B2F06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10.81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C498" w14:textId="77777777" w:rsidR="003B2F06" w:rsidRDefault="003B2F06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BE94" w14:textId="77777777" w:rsidR="003B2F06" w:rsidRDefault="003B2F06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302.85</w:t>
            </w:r>
          </w:p>
        </w:tc>
      </w:tr>
      <w:tr w:rsidR="003B2F06" w14:paraId="2BCE6373" w14:textId="77777777" w:rsidTr="000C2D7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D173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2010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E63E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CFF6" w14:textId="77777777" w:rsidR="003B2F06" w:rsidRDefault="003B2F0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D886" w14:textId="77777777" w:rsidR="003B2F06" w:rsidRDefault="003B2F06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60.57</w:t>
            </w:r>
          </w:p>
        </w:tc>
      </w:tr>
    </w:tbl>
    <w:p w14:paraId="36178F6C" w14:textId="77777777" w:rsidR="00E76270" w:rsidRPr="009F1009" w:rsidRDefault="00E76270" w:rsidP="003B2AE7">
      <w:pPr>
        <w:pStyle w:val="p1"/>
        <w:rPr>
          <w:rFonts w:ascii="Times" w:hAnsi="Times"/>
          <w:b/>
          <w:sz w:val="24"/>
          <w:szCs w:val="24"/>
        </w:rPr>
      </w:pPr>
    </w:p>
    <w:p w14:paraId="5C17A8F7" w14:textId="12B9E8B8" w:rsidR="008F5A84" w:rsidRPr="008F5A84" w:rsidRDefault="008F5A84" w:rsidP="000C2D7E">
      <w:pPr>
        <w:spacing w:line="360" w:lineRule="auto"/>
        <w:jc w:val="both"/>
        <w:rPr>
          <w:rFonts w:ascii="Times" w:hAnsi="Times"/>
          <w:vertAlign w:val="subscript"/>
        </w:rPr>
      </w:pPr>
      <w:r>
        <w:rPr>
          <w:rFonts w:ascii="Times" w:hAnsi="Times"/>
        </w:rPr>
        <w:t>Actual value= A</w:t>
      </w:r>
      <w:r>
        <w:rPr>
          <w:rFonts w:ascii="Times" w:hAnsi="Times"/>
          <w:vertAlign w:val="subscript"/>
        </w:rPr>
        <w:t>t</w:t>
      </w:r>
    </w:p>
    <w:p w14:paraId="35C8D465" w14:textId="4639BAD6" w:rsidR="008F5A84" w:rsidRDefault="008F5A84" w:rsidP="000C2D7E">
      <w:pPr>
        <w:spacing w:line="360" w:lineRule="auto"/>
        <w:jc w:val="both"/>
        <w:rPr>
          <w:rFonts w:ascii="Times" w:hAnsi="Times"/>
          <w:vertAlign w:val="subscript"/>
        </w:rPr>
      </w:pPr>
      <w:r>
        <w:rPr>
          <w:rFonts w:ascii="Times" w:hAnsi="Times"/>
        </w:rPr>
        <w:t>Forecast value= F</w:t>
      </w:r>
      <w:r>
        <w:rPr>
          <w:rFonts w:ascii="Times" w:hAnsi="Times"/>
          <w:vertAlign w:val="subscript"/>
        </w:rPr>
        <w:t>t</w:t>
      </w:r>
    </w:p>
    <w:p w14:paraId="2FC18E5E" w14:textId="5FA87258" w:rsidR="008F5A84" w:rsidRPr="004D69C6" w:rsidRDefault="008F5A84" w:rsidP="000C2D7E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F</w:t>
      </w:r>
      <w:r>
        <w:rPr>
          <w:rFonts w:ascii="Times" w:hAnsi="Times"/>
          <w:vertAlign w:val="subscript"/>
        </w:rPr>
        <w:t>t</w:t>
      </w:r>
      <w:r w:rsidR="00923A11">
        <w:rPr>
          <w:rFonts w:ascii="Times" w:hAnsi="Times"/>
          <w:vertAlign w:val="subscript"/>
        </w:rPr>
        <w:t>+1</w:t>
      </w:r>
      <w:r w:rsidR="00233891">
        <w:rPr>
          <w:rFonts w:ascii="Times" w:hAnsi="Times"/>
        </w:rPr>
        <w:t xml:space="preserve">= </w:t>
      </w:r>
      <w:r w:rsidR="00233891" w:rsidRPr="009F1009">
        <w:rPr>
          <w:rFonts w:ascii="Times" w:hAnsi="Times"/>
          <w:b/>
        </w:rPr>
        <w:t>⍺</w:t>
      </w:r>
      <w:r w:rsidR="00923A11" w:rsidRPr="00923A11">
        <w:rPr>
          <w:rFonts w:ascii="Times" w:hAnsi="Times"/>
        </w:rPr>
        <w:t xml:space="preserve"> </w:t>
      </w:r>
      <w:r w:rsidR="00923A11">
        <w:rPr>
          <w:rFonts w:ascii="Times" w:hAnsi="Times"/>
        </w:rPr>
        <w:t>A</w:t>
      </w:r>
      <w:r w:rsidR="00923A11">
        <w:rPr>
          <w:rFonts w:ascii="Times" w:hAnsi="Times"/>
          <w:vertAlign w:val="subscript"/>
        </w:rPr>
        <w:t>t</w:t>
      </w:r>
      <w:r w:rsidR="00923A11">
        <w:rPr>
          <w:rFonts w:ascii="Times" w:hAnsi="Times"/>
        </w:rPr>
        <w:t xml:space="preserve"> + (1-</w:t>
      </w:r>
      <w:r w:rsidR="00923A11" w:rsidRPr="009F1009">
        <w:rPr>
          <w:rFonts w:ascii="Cambria" w:eastAsia="Cambria" w:hAnsi="Cambria" w:cs="Cambria"/>
          <w:b/>
        </w:rPr>
        <w:t>⍺</w:t>
      </w:r>
      <w:r w:rsidR="004D69C6">
        <w:rPr>
          <w:rFonts w:ascii="Cambria" w:eastAsia="Cambria" w:hAnsi="Cambria" w:cs="Cambria"/>
        </w:rPr>
        <w:t>)</w:t>
      </w:r>
      <w:r w:rsidR="004D69C6">
        <w:rPr>
          <w:rFonts w:ascii="Times" w:hAnsi="Times"/>
        </w:rPr>
        <w:t xml:space="preserve"> F</w:t>
      </w:r>
      <w:r w:rsidR="004D69C6">
        <w:rPr>
          <w:rFonts w:ascii="Times" w:hAnsi="Times"/>
          <w:vertAlign w:val="subscript"/>
        </w:rPr>
        <w:t>t</w:t>
      </w:r>
    </w:p>
    <w:p w14:paraId="6A5A5535" w14:textId="660C5B52" w:rsidR="000C2D7E" w:rsidRDefault="000C2D7E" w:rsidP="000C2D7E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Pr="00770C6A">
        <w:rPr>
          <w:rFonts w:ascii="Times" w:hAnsi="Times"/>
          <w:highlight w:val="yellow"/>
        </w:rPr>
        <w:t xml:space="preserve">MSE </w:t>
      </w:r>
      <w:r>
        <w:rPr>
          <w:rFonts w:ascii="Times" w:hAnsi="Times"/>
          <w:highlight w:val="yellow"/>
        </w:rPr>
        <w:t>is 60.57</w:t>
      </w:r>
      <w:r>
        <w:rPr>
          <w:rFonts w:ascii="Times" w:hAnsi="Times"/>
        </w:rPr>
        <w:t>.</w:t>
      </w:r>
    </w:p>
    <w:p w14:paraId="2683CD70" w14:textId="21B63497" w:rsidR="000C2D7E" w:rsidRDefault="000C2D7E" w:rsidP="000C2D7E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Pr="007D7257">
        <w:rPr>
          <w:rFonts w:ascii="Times" w:hAnsi="Times"/>
          <w:highlight w:val="yellow"/>
        </w:rPr>
        <w:t xml:space="preserve">forecast for week </w:t>
      </w:r>
      <w:r>
        <w:rPr>
          <w:rFonts w:ascii="Times" w:hAnsi="Times"/>
          <w:highlight w:val="yellow"/>
        </w:rPr>
        <w:t>7 is 10.81.</w:t>
      </w:r>
    </w:p>
    <w:p w14:paraId="723990CD" w14:textId="0FB68F08" w:rsidR="00CF2860" w:rsidRDefault="004D69C6" w:rsidP="001D2960">
      <w:pPr>
        <w:spacing w:line="360" w:lineRule="auto"/>
        <w:jc w:val="both"/>
        <w:rPr>
          <w:rFonts w:ascii="Times" w:eastAsia="Cambria" w:hAnsi="Times" w:cs="Cambria"/>
          <w:b/>
        </w:rPr>
      </w:pPr>
      <w:r w:rsidRPr="00233891">
        <w:rPr>
          <w:rFonts w:ascii="Times" w:hAnsi="Times"/>
          <w:b/>
        </w:rPr>
        <w:t>5d: Co</w:t>
      </w:r>
      <w:r w:rsidR="00233891" w:rsidRPr="00233891">
        <w:rPr>
          <w:rFonts w:ascii="Times" w:hAnsi="Times"/>
          <w:b/>
        </w:rPr>
        <w:t xml:space="preserve">mpare the three-week moving average forecast with the exponential smoothing forecast using </w:t>
      </w:r>
      <w:r w:rsidR="00233891" w:rsidRPr="00233891">
        <w:rPr>
          <w:rFonts w:ascii="Cambria" w:eastAsia="Cambria" w:hAnsi="Cambria" w:cs="Cambria"/>
          <w:b/>
        </w:rPr>
        <w:t xml:space="preserve">⍺= </w:t>
      </w:r>
      <w:r w:rsidR="00233891" w:rsidRPr="00233891">
        <w:rPr>
          <w:rFonts w:ascii="Times" w:eastAsia="Cambria" w:hAnsi="Times" w:cs="Cambria"/>
          <w:b/>
        </w:rPr>
        <w:t>0.2. Which appears to provide the better forecast based on MSE? Explain.</w:t>
      </w:r>
    </w:p>
    <w:p w14:paraId="4E3D3B4E" w14:textId="659DF7E5" w:rsidR="002C0E22" w:rsidRDefault="002C0E22" w:rsidP="008A1825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The MSE</w:t>
      </w:r>
      <w:r w:rsidR="00210058">
        <w:rPr>
          <w:rFonts w:ascii="Times" w:eastAsia="Cambria" w:hAnsi="Times" w:cs="Cambria"/>
        </w:rPr>
        <w:t xml:space="preserve"> for exponential smoothing forecast is lower than that of the three-week mov</w:t>
      </w:r>
      <w:r w:rsidR="000503C1">
        <w:rPr>
          <w:rFonts w:ascii="Times" w:eastAsia="Cambria" w:hAnsi="Times" w:cs="Cambria"/>
        </w:rPr>
        <w:t>ing average forecast. Therefore, the exponential smoothing appears to provide more accurate forecasts than the three-week moving average.</w:t>
      </w:r>
      <w:r w:rsidR="00CF2C07">
        <w:rPr>
          <w:rFonts w:ascii="Times" w:eastAsia="Cambria" w:hAnsi="Times" w:cs="Cambria"/>
        </w:rPr>
        <w:t xml:space="preserve"> The MSE m</w:t>
      </w:r>
      <w:r w:rsidR="00296D1A">
        <w:rPr>
          <w:rFonts w:ascii="Times" w:eastAsia="Cambria" w:hAnsi="Times" w:cs="Cambria"/>
        </w:rPr>
        <w:t>easures how close the forecast is to the actual data. The lower the MSE, the more accurate the forecast.</w:t>
      </w:r>
    </w:p>
    <w:p w14:paraId="2B224D3B" w14:textId="00602080" w:rsidR="00197447" w:rsidRPr="00D25A36" w:rsidRDefault="00197447" w:rsidP="001D2960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lastRenderedPageBreak/>
        <w:t xml:space="preserve">5e. </w:t>
      </w:r>
      <w:r w:rsidRPr="00D25A36">
        <w:rPr>
          <w:rFonts w:ascii="Times" w:eastAsia="Cambria" w:hAnsi="Times" w:cs="Cambria"/>
          <w:b/>
        </w:rPr>
        <w:t xml:space="preserve">Use trial and error to find a value of the exponential smoothing coefficient </w:t>
      </w:r>
      <w:r w:rsidRPr="00D25A36">
        <w:rPr>
          <w:rFonts w:ascii="Cambria" w:eastAsia="Cambria" w:hAnsi="Cambria" w:cs="Cambria"/>
          <w:b/>
        </w:rPr>
        <w:t>⍺</w:t>
      </w:r>
      <w:r w:rsidRPr="00D25A36">
        <w:rPr>
          <w:rFonts w:ascii="Times" w:eastAsia="Cambria" w:hAnsi="Times" w:cs="Cambria"/>
          <w:b/>
        </w:rPr>
        <w:t xml:space="preserve"> that results in smaller MSE than what you calculated </w:t>
      </w:r>
      <w:r w:rsidR="002C150C" w:rsidRPr="00D25A36">
        <w:rPr>
          <w:rFonts w:ascii="Times" w:eastAsia="Cambria" w:hAnsi="Times" w:cs="Cambria"/>
          <w:b/>
        </w:rPr>
        <w:t xml:space="preserve">for </w:t>
      </w:r>
      <w:r w:rsidR="002C150C" w:rsidRPr="00D25A36">
        <w:rPr>
          <w:rFonts w:ascii="Cambria" w:eastAsia="Cambria" w:hAnsi="Cambria" w:cs="Cambria"/>
          <w:b/>
        </w:rPr>
        <w:t>⍺</w:t>
      </w:r>
      <w:r w:rsidRPr="00D25A36">
        <w:rPr>
          <w:rFonts w:ascii="Times" w:eastAsia="Cambria" w:hAnsi="Times" w:cs="Cambria"/>
          <w:b/>
        </w:rPr>
        <w:t>= 0.2</w:t>
      </w:r>
    </w:p>
    <w:p w14:paraId="71EA277F" w14:textId="2AEBCBAC" w:rsidR="00577439" w:rsidRDefault="007656CF" w:rsidP="001D2960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>Trial I:</w:t>
      </w:r>
      <w:r w:rsidRPr="007656CF">
        <w:rPr>
          <w:rFonts w:ascii="Times" w:hAnsi="Times"/>
          <w:b/>
        </w:rPr>
        <w:t xml:space="preserve"> </w:t>
      </w:r>
      <w:r w:rsidRPr="009F1009">
        <w:rPr>
          <w:rFonts w:ascii="Cambria" w:eastAsia="Cambria" w:hAnsi="Cambria" w:cs="Cambria"/>
          <w:b/>
        </w:rPr>
        <w:t xml:space="preserve">⍺= </w:t>
      </w:r>
      <w:r w:rsidRPr="009F1009">
        <w:rPr>
          <w:rFonts w:ascii="Times" w:eastAsia="Cambria" w:hAnsi="Times" w:cs="Cambria"/>
          <w:b/>
        </w:rPr>
        <w:t>0</w:t>
      </w:r>
      <w:r>
        <w:rPr>
          <w:rFonts w:ascii="Times" w:eastAsia="Cambria" w:hAnsi="Times" w:cs="Cambria"/>
          <w:b/>
        </w:rPr>
        <w:t>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7656CF" w14:paraId="7E9E55E3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D023973" w14:textId="77777777" w:rsidR="007656CF" w:rsidRDefault="007656C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962F241" w14:textId="77777777" w:rsidR="007656CF" w:rsidRDefault="007656C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3F47CA8" w14:textId="77777777" w:rsidR="007656CF" w:rsidRDefault="007656C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55F1918" w14:textId="77777777" w:rsidR="007656CF" w:rsidRDefault="007656C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C525BF2" w14:textId="77777777" w:rsidR="007656CF" w:rsidRDefault="007656CF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7656CF" w14:paraId="14082343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D2CA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4376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C28F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C6BB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EB84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656CF" w14:paraId="4066AD08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8201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30D6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5EBB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5.40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EF5F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7.60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D545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57.76</w:t>
            </w:r>
          </w:p>
        </w:tc>
      </w:tr>
      <w:tr w:rsidR="007656CF" w14:paraId="3BF30C7C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D436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0051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286C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7.68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A0F5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8.32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BC3B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69.22</w:t>
            </w:r>
          </w:p>
        </w:tc>
      </w:tr>
      <w:tr w:rsidR="007656CF" w14:paraId="6B2EC340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BDD8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0EA4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7720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10.18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06C0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E4F8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0.68</w:t>
            </w:r>
          </w:p>
        </w:tc>
      </w:tr>
      <w:tr w:rsidR="007656CF" w14:paraId="22788CCA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6130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60DA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731F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10.42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43B5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6.58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2941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43.25</w:t>
            </w:r>
          </w:p>
        </w:tc>
      </w:tr>
      <w:tr w:rsidR="007656CF" w14:paraId="56A7F11D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E3A0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141D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9611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12.40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FBD8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1.60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5612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2.57</w:t>
            </w:r>
          </w:p>
        </w:tc>
      </w:tr>
      <w:tr w:rsidR="007656CF" w14:paraId="77F1AB92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DA0D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E981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F054" w14:textId="77777777" w:rsidR="007656CF" w:rsidRDefault="007656C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12.88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80A9" w14:textId="77777777" w:rsidR="007656CF" w:rsidRDefault="007656C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AB70" w14:textId="77777777" w:rsidR="007656CF" w:rsidRDefault="007656CF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173.49</w:t>
            </w:r>
          </w:p>
        </w:tc>
      </w:tr>
      <w:tr w:rsidR="007656CF" w14:paraId="16B0888C" w14:textId="77777777" w:rsidTr="00D25A36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EF9C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F8FB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8FB3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89B0" w14:textId="77777777" w:rsidR="007656CF" w:rsidRDefault="007656C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FF99" w14:textId="77777777" w:rsidR="007656CF" w:rsidRDefault="007656CF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34.70</w:t>
            </w:r>
          </w:p>
        </w:tc>
      </w:tr>
    </w:tbl>
    <w:p w14:paraId="2A918017" w14:textId="56BFF5C1" w:rsidR="007656CF" w:rsidRDefault="003F2C7C" w:rsidP="001D296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For </w:t>
      </w:r>
      <w:r w:rsidRPr="003F2C7C">
        <w:rPr>
          <w:rFonts w:ascii="Cambria" w:eastAsia="Cambria" w:hAnsi="Cambria" w:cs="Cambria"/>
        </w:rPr>
        <w:t xml:space="preserve">⍺= </w:t>
      </w:r>
      <w:r w:rsidRPr="003F2C7C">
        <w:rPr>
          <w:rFonts w:ascii="Times" w:eastAsia="Cambria" w:hAnsi="Times" w:cs="Cambria"/>
        </w:rPr>
        <w:t>0.3</w:t>
      </w:r>
      <w:r>
        <w:rPr>
          <w:rFonts w:ascii="Times" w:eastAsia="Cambria" w:hAnsi="Times" w:cs="Cambria"/>
        </w:rPr>
        <w:t xml:space="preserve">, </w:t>
      </w:r>
      <w:r w:rsidRPr="003F2C7C">
        <w:rPr>
          <w:rFonts w:ascii="Times" w:eastAsia="Cambria" w:hAnsi="Times" w:cs="Cambria"/>
          <w:highlight w:val="yellow"/>
        </w:rPr>
        <w:t>the MSE is 34.7.</w:t>
      </w:r>
    </w:p>
    <w:p w14:paraId="78569F6E" w14:textId="200C4107" w:rsidR="003F2C7C" w:rsidRDefault="003F2C7C" w:rsidP="003F2C7C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 xml:space="preserve">Trial </w:t>
      </w:r>
      <w:r w:rsidR="00DD77AE">
        <w:rPr>
          <w:rFonts w:ascii="Times" w:eastAsia="Cambria" w:hAnsi="Times" w:cs="Cambria"/>
          <w:b/>
        </w:rPr>
        <w:t>I</w:t>
      </w:r>
      <w:r>
        <w:rPr>
          <w:rFonts w:ascii="Times" w:eastAsia="Cambria" w:hAnsi="Times" w:cs="Cambria"/>
          <w:b/>
        </w:rPr>
        <w:t>I:</w:t>
      </w:r>
      <w:r w:rsidRPr="007656CF">
        <w:rPr>
          <w:rFonts w:ascii="Times" w:hAnsi="Times"/>
          <w:b/>
        </w:rPr>
        <w:t xml:space="preserve"> </w:t>
      </w:r>
      <w:r w:rsidRPr="009F1009">
        <w:rPr>
          <w:rFonts w:ascii="Cambria" w:eastAsia="Cambria" w:hAnsi="Cambria" w:cs="Cambria"/>
          <w:b/>
        </w:rPr>
        <w:t xml:space="preserve">⍺= </w:t>
      </w:r>
      <w:r w:rsidRPr="009F1009">
        <w:rPr>
          <w:rFonts w:ascii="Times" w:eastAsia="Cambria" w:hAnsi="Times" w:cs="Cambria"/>
          <w:b/>
        </w:rPr>
        <w:t>0</w:t>
      </w:r>
      <w:r>
        <w:rPr>
          <w:rFonts w:ascii="Times" w:eastAsia="Cambria" w:hAnsi="Times" w:cs="Cambria"/>
          <w:b/>
        </w:rPr>
        <w:t>.4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FE2541" w14:paraId="5115A14C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683F469F" w14:textId="77777777" w:rsidR="00FE2541" w:rsidRDefault="00FE254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E85268A" w14:textId="77777777" w:rsidR="00FE2541" w:rsidRDefault="00FE254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52461BD" w14:textId="77777777" w:rsidR="00FE2541" w:rsidRDefault="00FE254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FC64ED3" w14:textId="77777777" w:rsidR="00FE2541" w:rsidRDefault="00FE254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5CAD337" w14:textId="77777777" w:rsidR="00FE2541" w:rsidRDefault="00FE254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FE2541" w14:paraId="4F2A6DC4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C2EA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70D6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95CF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1EC2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DC5A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FE2541" w14:paraId="63F4F0BF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E8D2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9A5B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5546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7.20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2B75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5.80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F6DA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33.64</w:t>
            </w:r>
          </w:p>
        </w:tc>
      </w:tr>
      <w:tr w:rsidR="00FE2541" w14:paraId="06292AAF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AA46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25F0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07E3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9.52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3C93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6.48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AB37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41.99</w:t>
            </w:r>
          </w:p>
        </w:tc>
      </w:tr>
      <w:tr w:rsidR="00FE2541" w14:paraId="35A8BA03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3CE9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9F78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9CEE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243C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-1.11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0078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1.24</w:t>
            </w:r>
          </w:p>
        </w:tc>
      </w:tr>
      <w:tr w:rsidR="00FE2541" w14:paraId="75BA578D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C455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B00B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748F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11.67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4E45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5.33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6902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28.44</w:t>
            </w:r>
          </w:p>
        </w:tc>
      </w:tr>
      <w:tr w:rsidR="00FE2541" w14:paraId="2D85D4A4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B6A9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1D60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DD9E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13.80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C60D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976C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</w:t>
            </w:r>
          </w:p>
        </w:tc>
      </w:tr>
      <w:tr w:rsidR="00FE2541" w14:paraId="3CD31AB8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5938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7151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FE35" w14:textId="77777777" w:rsidR="00FE2541" w:rsidRDefault="00FE254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13.88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F034" w14:textId="77777777" w:rsidR="00FE2541" w:rsidRDefault="00FE25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B029" w14:textId="77777777" w:rsidR="00FE2541" w:rsidRDefault="00FE2541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105.35</w:t>
            </w:r>
          </w:p>
        </w:tc>
      </w:tr>
      <w:tr w:rsidR="00FE2541" w14:paraId="0DB8A2FA" w14:textId="77777777" w:rsidTr="00FE2541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C835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580A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8014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5044" w14:textId="77777777" w:rsidR="00FE2541" w:rsidRDefault="00FE254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01BE" w14:textId="77777777" w:rsidR="00FE2541" w:rsidRDefault="00FE2541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21.07</w:t>
            </w:r>
          </w:p>
        </w:tc>
      </w:tr>
    </w:tbl>
    <w:p w14:paraId="6540A533" w14:textId="5CEBFA76" w:rsidR="00FE2541" w:rsidRDefault="00FE2541" w:rsidP="00FE2541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For </w:t>
      </w:r>
      <w:r w:rsidRPr="003F2C7C">
        <w:rPr>
          <w:rFonts w:ascii="Cambria" w:eastAsia="Cambria" w:hAnsi="Cambria" w:cs="Cambria"/>
        </w:rPr>
        <w:t xml:space="preserve">⍺= </w:t>
      </w:r>
      <w:r w:rsidRPr="003F2C7C">
        <w:rPr>
          <w:rFonts w:ascii="Times" w:eastAsia="Cambria" w:hAnsi="Times" w:cs="Cambria"/>
        </w:rPr>
        <w:t>0</w:t>
      </w:r>
      <w:r>
        <w:rPr>
          <w:rFonts w:ascii="Times" w:eastAsia="Cambria" w:hAnsi="Times" w:cs="Cambria"/>
        </w:rPr>
        <w:t xml:space="preserve">.4, </w:t>
      </w:r>
      <w:r w:rsidRPr="003F2C7C">
        <w:rPr>
          <w:rFonts w:ascii="Times" w:eastAsia="Cambria" w:hAnsi="Times" w:cs="Cambria"/>
          <w:highlight w:val="yellow"/>
        </w:rPr>
        <w:t xml:space="preserve">the </w:t>
      </w:r>
      <w:r>
        <w:rPr>
          <w:rFonts w:ascii="Times" w:eastAsia="Cambria" w:hAnsi="Times" w:cs="Cambria"/>
          <w:highlight w:val="yellow"/>
        </w:rPr>
        <w:t>MSE is 21.</w:t>
      </w:r>
      <w:r w:rsidRPr="003F2C7C">
        <w:rPr>
          <w:rFonts w:ascii="Times" w:eastAsia="Cambria" w:hAnsi="Times" w:cs="Cambria"/>
          <w:highlight w:val="yellow"/>
        </w:rPr>
        <w:t>7.</w:t>
      </w:r>
    </w:p>
    <w:p w14:paraId="4000F222" w14:textId="11277719" w:rsidR="00647769" w:rsidRDefault="00647769" w:rsidP="00647769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 xml:space="preserve">Trial </w:t>
      </w:r>
      <w:r w:rsidR="00DD77AE">
        <w:rPr>
          <w:rFonts w:ascii="Times" w:eastAsia="Cambria" w:hAnsi="Times" w:cs="Cambria"/>
          <w:b/>
        </w:rPr>
        <w:t>II</w:t>
      </w:r>
      <w:r>
        <w:rPr>
          <w:rFonts w:ascii="Times" w:eastAsia="Cambria" w:hAnsi="Times" w:cs="Cambria"/>
          <w:b/>
        </w:rPr>
        <w:t>I:</w:t>
      </w:r>
      <w:r w:rsidRPr="007656CF">
        <w:rPr>
          <w:rFonts w:ascii="Times" w:hAnsi="Times"/>
          <w:b/>
        </w:rPr>
        <w:t xml:space="preserve"> </w:t>
      </w:r>
      <w:r w:rsidRPr="009F1009">
        <w:rPr>
          <w:rFonts w:ascii="Cambria" w:eastAsia="Cambria" w:hAnsi="Cambria" w:cs="Cambria"/>
          <w:b/>
        </w:rPr>
        <w:t xml:space="preserve">⍺= </w:t>
      </w:r>
      <w:r w:rsidRPr="009F1009">
        <w:rPr>
          <w:rFonts w:ascii="Times" w:eastAsia="Cambria" w:hAnsi="Times" w:cs="Cambria"/>
          <w:b/>
        </w:rPr>
        <w:t>0</w:t>
      </w:r>
      <w:r>
        <w:rPr>
          <w:rFonts w:ascii="Times" w:eastAsia="Cambria" w:hAnsi="Times" w:cs="Cambria"/>
          <w:b/>
        </w:rPr>
        <w:t>.5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647769" w14:paraId="0085501C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4EE94F8" w14:textId="77777777" w:rsidR="00647769" w:rsidRDefault="0064776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FD5C456" w14:textId="77777777" w:rsidR="00647769" w:rsidRDefault="0064776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6D9F3B5" w14:textId="77777777" w:rsidR="00647769" w:rsidRDefault="0064776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2671FC7" w14:textId="77777777" w:rsidR="00647769" w:rsidRDefault="0064776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93AD18A" w14:textId="77777777" w:rsidR="00647769" w:rsidRDefault="00647769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647769" w14:paraId="3EC6C4CA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5C3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B72B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F434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4F9F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73B6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647769" w14:paraId="653C3F9C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51A5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2619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49EC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9.00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CF74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848F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16.00</w:t>
            </w:r>
          </w:p>
        </w:tc>
      </w:tr>
      <w:tr w:rsidR="00647769" w14:paraId="0C5D46DA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1F75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B8E6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30E3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4C6F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FB3E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25.00</w:t>
            </w:r>
          </w:p>
        </w:tc>
      </w:tr>
      <w:tr w:rsidR="00647769" w14:paraId="5C0C02F0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DE0D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9628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32B4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09BE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-2.50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9C82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6.25</w:t>
            </w:r>
          </w:p>
        </w:tc>
      </w:tr>
      <w:tr w:rsidR="00647769" w14:paraId="08B8CDC5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979D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477D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5E01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12.25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0CCE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4.75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F669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22.56</w:t>
            </w:r>
          </w:p>
        </w:tc>
      </w:tr>
      <w:tr w:rsidR="00647769" w14:paraId="042E8DAF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B030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E5DF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9D69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14.63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B9A9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-0.63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4D42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0.39</w:t>
            </w:r>
          </w:p>
        </w:tc>
      </w:tr>
      <w:tr w:rsidR="00647769" w14:paraId="1C019DF0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289A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4E00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165D" w14:textId="77777777" w:rsidR="00647769" w:rsidRDefault="0064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14.31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C8BF" w14:textId="77777777" w:rsidR="00647769" w:rsidRDefault="00647769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34DC" w14:textId="77777777" w:rsidR="00647769" w:rsidRDefault="0064776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70.20</w:t>
            </w:r>
          </w:p>
        </w:tc>
      </w:tr>
      <w:tr w:rsidR="00647769" w14:paraId="3A34872C" w14:textId="77777777" w:rsidTr="00647769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B4A4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B0C1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7FEF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A08E" w14:textId="77777777" w:rsidR="00647769" w:rsidRDefault="0064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5249" w14:textId="77777777" w:rsidR="00647769" w:rsidRDefault="00647769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14.04</w:t>
            </w:r>
          </w:p>
        </w:tc>
      </w:tr>
    </w:tbl>
    <w:p w14:paraId="06E0285B" w14:textId="5E67B5DD" w:rsidR="00647769" w:rsidRDefault="00647769" w:rsidP="00647769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</w:rPr>
        <w:t xml:space="preserve">For </w:t>
      </w:r>
      <w:r w:rsidRPr="003F2C7C">
        <w:rPr>
          <w:rFonts w:ascii="Cambria" w:eastAsia="Cambria" w:hAnsi="Cambria" w:cs="Cambria"/>
        </w:rPr>
        <w:t xml:space="preserve">⍺= </w:t>
      </w:r>
      <w:r w:rsidRPr="003F2C7C">
        <w:rPr>
          <w:rFonts w:ascii="Times" w:eastAsia="Cambria" w:hAnsi="Times" w:cs="Cambria"/>
        </w:rPr>
        <w:t>0</w:t>
      </w:r>
      <w:r>
        <w:rPr>
          <w:rFonts w:ascii="Times" w:eastAsia="Cambria" w:hAnsi="Times" w:cs="Cambria"/>
        </w:rPr>
        <w:t xml:space="preserve">.5, </w:t>
      </w:r>
      <w:r w:rsidRPr="003F2C7C">
        <w:rPr>
          <w:rFonts w:ascii="Times" w:eastAsia="Cambria" w:hAnsi="Times" w:cs="Cambria"/>
          <w:highlight w:val="yellow"/>
        </w:rPr>
        <w:t xml:space="preserve">the </w:t>
      </w:r>
      <w:r>
        <w:rPr>
          <w:rFonts w:ascii="Times" w:eastAsia="Cambria" w:hAnsi="Times" w:cs="Cambria"/>
          <w:highlight w:val="yellow"/>
        </w:rPr>
        <w:t>MSE is 14.04.</w:t>
      </w:r>
    </w:p>
    <w:p w14:paraId="0C5A477E" w14:textId="3210AD7C" w:rsidR="00647769" w:rsidRDefault="00647769" w:rsidP="00647769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>Trial I</w:t>
      </w:r>
      <w:r w:rsidR="00DD77AE">
        <w:rPr>
          <w:rFonts w:ascii="Times" w:eastAsia="Cambria" w:hAnsi="Times" w:cs="Cambria"/>
          <w:b/>
        </w:rPr>
        <w:t>V</w:t>
      </w:r>
      <w:r>
        <w:rPr>
          <w:rFonts w:ascii="Times" w:eastAsia="Cambria" w:hAnsi="Times" w:cs="Cambria"/>
          <w:b/>
        </w:rPr>
        <w:t>:</w:t>
      </w:r>
      <w:r w:rsidRPr="007656CF">
        <w:rPr>
          <w:rFonts w:ascii="Times" w:hAnsi="Times"/>
          <w:b/>
        </w:rPr>
        <w:t xml:space="preserve"> </w:t>
      </w:r>
      <w:r w:rsidRPr="009F1009">
        <w:rPr>
          <w:rFonts w:ascii="Cambria" w:eastAsia="Cambria" w:hAnsi="Cambria" w:cs="Cambria"/>
          <w:b/>
        </w:rPr>
        <w:t xml:space="preserve">⍺= </w:t>
      </w:r>
      <w:r w:rsidRPr="009F1009">
        <w:rPr>
          <w:rFonts w:ascii="Times" w:eastAsia="Cambria" w:hAnsi="Times" w:cs="Cambria"/>
          <w:b/>
        </w:rPr>
        <w:t>0</w:t>
      </w:r>
      <w:r>
        <w:rPr>
          <w:rFonts w:ascii="Times" w:eastAsia="Cambria" w:hAnsi="Times" w:cs="Cambria"/>
          <w:b/>
        </w:rPr>
        <w:t>.6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1F314A" w14:paraId="5306FC96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6D326372" w14:textId="77777777" w:rsidR="001F314A" w:rsidRDefault="001F314A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11E0619" w14:textId="77777777" w:rsidR="001F314A" w:rsidRDefault="001F314A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7DCC653" w14:textId="77777777" w:rsidR="001F314A" w:rsidRDefault="001F314A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BB11E71" w14:textId="77777777" w:rsidR="001F314A" w:rsidRDefault="001F314A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44E9A90C" w14:textId="77777777" w:rsidR="001F314A" w:rsidRDefault="001F314A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1F314A" w14:paraId="354D322F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EE6B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563E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340F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EB61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D076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1F314A" w14:paraId="115206A5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FD74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36D1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A426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10.80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36CC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2.20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06A7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4.84</w:t>
            </w:r>
          </w:p>
        </w:tc>
      </w:tr>
      <w:tr w:rsidR="001F314A" w14:paraId="2EAD0277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907B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7C6D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2ED8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1F16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3.88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6A54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15.05</w:t>
            </w:r>
          </w:p>
        </w:tc>
      </w:tr>
      <w:tr w:rsidR="001F314A" w14:paraId="0B550458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2ED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F3D0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6AF9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14.45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A853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-3.45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5823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11.89</w:t>
            </w:r>
          </w:p>
        </w:tc>
      </w:tr>
      <w:tr w:rsidR="001F314A" w14:paraId="366B16D4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5E56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F62F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6D53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12.38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D38F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4.62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D697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21.35</w:t>
            </w:r>
          </w:p>
        </w:tc>
      </w:tr>
      <w:tr w:rsidR="001F314A" w14:paraId="1632EBD1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90CB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840D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CB6D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15.15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F33C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-1.15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0815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1.33</w:t>
            </w:r>
          </w:p>
        </w:tc>
      </w:tr>
      <w:tr w:rsidR="001F314A" w14:paraId="76E8ABEB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70C4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DFC0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ACB5" w14:textId="77777777" w:rsidR="001F314A" w:rsidRDefault="001F3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14.46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5B12" w14:textId="77777777" w:rsidR="001F314A" w:rsidRDefault="001F314A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87AB" w14:textId="77777777" w:rsidR="001F314A" w:rsidRDefault="001F314A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54.46</w:t>
            </w:r>
          </w:p>
        </w:tc>
      </w:tr>
      <w:tr w:rsidR="001F314A" w14:paraId="218B4EDD" w14:textId="77777777" w:rsidTr="001F314A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5FDD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871C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379C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0781" w14:textId="77777777" w:rsidR="001F314A" w:rsidRDefault="001F3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C3AB" w14:textId="77777777" w:rsidR="001F314A" w:rsidRDefault="001F314A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10.89</w:t>
            </w:r>
          </w:p>
        </w:tc>
      </w:tr>
    </w:tbl>
    <w:p w14:paraId="2CD32716" w14:textId="1668E48F" w:rsidR="001F314A" w:rsidRDefault="001F314A" w:rsidP="001F314A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</w:rPr>
        <w:t xml:space="preserve">For </w:t>
      </w:r>
      <w:r w:rsidRPr="003F2C7C">
        <w:rPr>
          <w:rFonts w:ascii="Cambria" w:eastAsia="Cambria" w:hAnsi="Cambria" w:cs="Cambria"/>
        </w:rPr>
        <w:t xml:space="preserve">⍺= </w:t>
      </w:r>
      <w:r w:rsidRPr="003F2C7C">
        <w:rPr>
          <w:rFonts w:ascii="Times" w:eastAsia="Cambria" w:hAnsi="Times" w:cs="Cambria"/>
        </w:rPr>
        <w:t>0</w:t>
      </w:r>
      <w:r w:rsidR="00DD77AE">
        <w:rPr>
          <w:rFonts w:ascii="Times" w:eastAsia="Cambria" w:hAnsi="Times" w:cs="Cambria"/>
        </w:rPr>
        <w:t>.7,</w:t>
      </w:r>
      <w:r>
        <w:rPr>
          <w:rFonts w:ascii="Times" w:eastAsia="Cambria" w:hAnsi="Times" w:cs="Cambria"/>
        </w:rPr>
        <w:t xml:space="preserve"> </w:t>
      </w:r>
      <w:r w:rsidRPr="003F2C7C">
        <w:rPr>
          <w:rFonts w:ascii="Times" w:eastAsia="Cambria" w:hAnsi="Times" w:cs="Cambria"/>
          <w:highlight w:val="yellow"/>
        </w:rPr>
        <w:t xml:space="preserve">the </w:t>
      </w:r>
      <w:r>
        <w:rPr>
          <w:rFonts w:ascii="Times" w:eastAsia="Cambria" w:hAnsi="Times" w:cs="Cambria"/>
          <w:highlight w:val="yellow"/>
        </w:rPr>
        <w:t>MSE is 10.89.</w:t>
      </w:r>
    </w:p>
    <w:p w14:paraId="3E8B5B00" w14:textId="77777777" w:rsidR="00AD59B1" w:rsidRDefault="00AD59B1" w:rsidP="001F314A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</w:p>
    <w:p w14:paraId="032EE8EB" w14:textId="5580E98D" w:rsidR="00AD59B1" w:rsidRPr="00AD59B1" w:rsidRDefault="00AD59B1" w:rsidP="001F314A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>Trial IV:</w:t>
      </w:r>
      <w:r w:rsidRPr="007656CF">
        <w:rPr>
          <w:rFonts w:ascii="Times" w:hAnsi="Times"/>
          <w:b/>
        </w:rPr>
        <w:t xml:space="preserve"> </w:t>
      </w:r>
      <w:r w:rsidRPr="009F1009">
        <w:rPr>
          <w:rFonts w:ascii="Cambria" w:eastAsia="Cambria" w:hAnsi="Cambria" w:cs="Cambria"/>
          <w:b/>
        </w:rPr>
        <w:t xml:space="preserve">⍺= </w:t>
      </w:r>
      <w:r w:rsidRPr="009F1009">
        <w:rPr>
          <w:rFonts w:ascii="Times" w:eastAsia="Cambria" w:hAnsi="Times" w:cs="Cambria"/>
          <w:b/>
        </w:rPr>
        <w:t>0</w:t>
      </w:r>
      <w:r>
        <w:rPr>
          <w:rFonts w:ascii="Times" w:eastAsia="Cambria" w:hAnsi="Times" w:cs="Cambria"/>
          <w:b/>
        </w:rPr>
        <w:t>.7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DD77AE" w14:paraId="616CBA1A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90BFDFE" w14:textId="77777777" w:rsidR="00DD77AE" w:rsidRDefault="00DD77AE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C1BCE9F" w14:textId="77777777" w:rsidR="00DD77AE" w:rsidRDefault="00DD77AE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1D258F7" w14:textId="77777777" w:rsidR="00DD77AE" w:rsidRDefault="00DD77AE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DABE634" w14:textId="77777777" w:rsidR="00DD77AE" w:rsidRDefault="00DD77AE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6AB3714" w14:textId="77777777" w:rsidR="00DD77AE" w:rsidRDefault="00DD77AE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DD77AE" w14:paraId="6AF6A32D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6E5C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7D02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C1C4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8C7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5556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DD77AE" w14:paraId="1A07418A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D482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4D15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C78A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12.60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D9B8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207E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0.16</w:t>
            </w:r>
          </w:p>
        </w:tc>
      </w:tr>
      <w:tr w:rsidR="00DD77AE" w14:paraId="155934B3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14B7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7232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A71A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12.88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8076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3.12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1DFD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9.73</w:t>
            </w:r>
          </w:p>
        </w:tc>
      </w:tr>
      <w:tr w:rsidR="00DD77AE" w14:paraId="5AA2956A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7CF0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C8B9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2A44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2A01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-4.06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1DC9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16.52</w:t>
            </w:r>
          </w:p>
        </w:tc>
      </w:tr>
      <w:tr w:rsidR="00DD77AE" w14:paraId="52A85F0B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E4D7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E413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69D2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12.22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6A9E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4.78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F443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22.86</w:t>
            </w:r>
          </w:p>
        </w:tc>
      </w:tr>
      <w:tr w:rsidR="00DD77AE" w14:paraId="21595FAF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0563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5905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D52D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15.57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20AD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-1.57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541B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2.45</w:t>
            </w:r>
          </w:p>
        </w:tc>
      </w:tr>
      <w:tr w:rsidR="00DD77AE" w14:paraId="4CE124BB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882C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0AC0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50DF" w14:textId="77777777" w:rsidR="00DD77AE" w:rsidRDefault="00DD77AE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14.47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7524" w14:textId="77777777" w:rsidR="00DD77AE" w:rsidRDefault="00DD77AE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E947" w14:textId="77777777" w:rsidR="00DD77AE" w:rsidRDefault="00DD77AE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51.72</w:t>
            </w:r>
          </w:p>
        </w:tc>
      </w:tr>
      <w:tr w:rsidR="00DD77AE" w14:paraId="17F4C87D" w14:textId="77777777" w:rsidTr="00DD77AE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EEE6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ED01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3E84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313D" w14:textId="77777777" w:rsidR="00DD77AE" w:rsidRDefault="00DD77A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981F" w14:textId="77777777" w:rsidR="00DD77AE" w:rsidRDefault="00DD77AE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10.34</w:t>
            </w:r>
          </w:p>
        </w:tc>
      </w:tr>
    </w:tbl>
    <w:p w14:paraId="2F7F2116" w14:textId="35AE707E" w:rsidR="00DD77AE" w:rsidRDefault="00DD77AE" w:rsidP="00DD77AE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</w:rPr>
        <w:t xml:space="preserve">For </w:t>
      </w:r>
      <w:r w:rsidRPr="003F2C7C">
        <w:rPr>
          <w:rFonts w:ascii="Cambria" w:eastAsia="Cambria" w:hAnsi="Cambria" w:cs="Cambria"/>
        </w:rPr>
        <w:t xml:space="preserve">⍺= </w:t>
      </w:r>
      <w:r w:rsidRPr="003F2C7C">
        <w:rPr>
          <w:rFonts w:ascii="Times" w:eastAsia="Cambria" w:hAnsi="Times" w:cs="Cambria"/>
        </w:rPr>
        <w:t>0</w:t>
      </w:r>
      <w:r>
        <w:rPr>
          <w:rFonts w:ascii="Times" w:eastAsia="Cambria" w:hAnsi="Times" w:cs="Cambria"/>
        </w:rPr>
        <w:t xml:space="preserve">.5, </w:t>
      </w:r>
      <w:r w:rsidRPr="003F2C7C">
        <w:rPr>
          <w:rFonts w:ascii="Times" w:eastAsia="Cambria" w:hAnsi="Times" w:cs="Cambria"/>
          <w:highlight w:val="yellow"/>
        </w:rPr>
        <w:t xml:space="preserve">the </w:t>
      </w:r>
      <w:r>
        <w:rPr>
          <w:rFonts w:ascii="Times" w:eastAsia="Cambria" w:hAnsi="Times" w:cs="Cambria"/>
          <w:highlight w:val="yellow"/>
        </w:rPr>
        <w:t>MSE is 10.34.</w:t>
      </w:r>
    </w:p>
    <w:p w14:paraId="4A94F09E" w14:textId="5EA71A0D" w:rsidR="00AD59B1" w:rsidRPr="004B13C0" w:rsidRDefault="00AD59B1" w:rsidP="00DD77AE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>Trial IV:</w:t>
      </w:r>
      <w:r w:rsidRPr="007656CF">
        <w:rPr>
          <w:rFonts w:ascii="Times" w:hAnsi="Times"/>
          <w:b/>
        </w:rPr>
        <w:t xml:space="preserve"> </w:t>
      </w:r>
      <w:r w:rsidRPr="009F1009">
        <w:rPr>
          <w:rFonts w:ascii="Cambria" w:eastAsia="Cambria" w:hAnsi="Cambria" w:cs="Cambria"/>
          <w:b/>
        </w:rPr>
        <w:t xml:space="preserve">⍺= </w:t>
      </w:r>
      <w:r w:rsidRPr="009F1009">
        <w:rPr>
          <w:rFonts w:ascii="Times" w:eastAsia="Cambria" w:hAnsi="Times" w:cs="Cambria"/>
          <w:b/>
        </w:rPr>
        <w:t>0</w:t>
      </w:r>
      <w:r w:rsidR="004B13C0">
        <w:rPr>
          <w:rFonts w:ascii="Times" w:eastAsia="Cambria" w:hAnsi="Times" w:cs="Cambria"/>
          <w:b/>
        </w:rPr>
        <w:t>.8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1697"/>
        <w:gridCol w:w="1725"/>
        <w:gridCol w:w="1697"/>
        <w:gridCol w:w="2193"/>
      </w:tblGrid>
      <w:tr w:rsidR="00AD59B1" w14:paraId="632A13EA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44DE4AC" w14:textId="77777777" w:rsidR="00AD59B1" w:rsidRDefault="00AD59B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Week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B4A5D79" w14:textId="77777777" w:rsidR="00AD59B1" w:rsidRDefault="00AD59B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Value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EF0AD45" w14:textId="77777777" w:rsidR="00AD59B1" w:rsidRDefault="00AD59B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Forecast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32340064" w14:textId="77777777" w:rsidR="00AD59B1" w:rsidRDefault="00AD59B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Error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FFFCB61" w14:textId="77777777" w:rsidR="00AD59B1" w:rsidRDefault="00AD59B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MSE</w:t>
            </w:r>
          </w:p>
        </w:tc>
      </w:tr>
      <w:tr w:rsidR="00AD59B1" w14:paraId="5CB2BF01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E361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E53E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4FAB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2C49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CC33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AD59B1" w14:paraId="0C2986F5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7A94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6B37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E297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14.40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8AE2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-1.40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B346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1.96</w:t>
            </w:r>
          </w:p>
        </w:tc>
      </w:tr>
      <w:tr w:rsidR="00AD59B1" w14:paraId="1390DEF8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28AA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DC6D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ECD5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13.28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79CE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2.72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96D3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7.40</w:t>
            </w:r>
          </w:p>
        </w:tc>
      </w:tr>
      <w:tr w:rsidR="00AD59B1" w14:paraId="5D46A9EC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7A0E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3A22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1C64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15.46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13B4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-4.46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9F1B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19.86</w:t>
            </w:r>
          </w:p>
        </w:tc>
      </w:tr>
      <w:tr w:rsidR="00AD59B1" w14:paraId="49F7C37D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97C6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8D5A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8A70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11.89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D53D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5.11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43E1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26.10</w:t>
            </w:r>
          </w:p>
        </w:tc>
      </w:tr>
      <w:tr w:rsidR="00AD59B1" w14:paraId="19C5723F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6774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AD33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521F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15.98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4BE0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-1.98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9756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3.91</w:t>
            </w:r>
          </w:p>
        </w:tc>
      </w:tr>
      <w:tr w:rsidR="00AD59B1" w14:paraId="2EA9E44C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909C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9394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659E" w14:textId="77777777" w:rsidR="00AD59B1" w:rsidRDefault="00AD59B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14.40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1181" w14:textId="77777777" w:rsidR="00AD59B1" w:rsidRDefault="00AD59B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Total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30B2" w14:textId="77777777" w:rsidR="00AD59B1" w:rsidRDefault="00AD59B1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59.23</w:t>
            </w:r>
          </w:p>
        </w:tc>
      </w:tr>
      <w:tr w:rsidR="00AD59B1" w14:paraId="5B078562" w14:textId="77777777" w:rsidTr="004B13C0">
        <w:trPr>
          <w:trHeight w:val="3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03F6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D1BB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B2DA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0658" w14:textId="77777777" w:rsidR="00AD59B1" w:rsidRDefault="00AD59B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642A" w14:textId="77777777" w:rsidR="00AD59B1" w:rsidRDefault="00AD59B1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11.85</w:t>
            </w:r>
          </w:p>
        </w:tc>
      </w:tr>
    </w:tbl>
    <w:p w14:paraId="177D1C2C" w14:textId="77777777" w:rsidR="00DD77AE" w:rsidRDefault="00DD77AE" w:rsidP="00DD77AE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</w:p>
    <w:p w14:paraId="3B183EFB" w14:textId="0C2716AD" w:rsidR="004B13C0" w:rsidRDefault="004B13C0" w:rsidP="004B13C0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</w:rPr>
        <w:t xml:space="preserve">For </w:t>
      </w:r>
      <w:r w:rsidRPr="003F2C7C">
        <w:rPr>
          <w:rFonts w:ascii="Cambria" w:eastAsia="Cambria" w:hAnsi="Cambria" w:cs="Cambria"/>
        </w:rPr>
        <w:t xml:space="preserve">⍺= </w:t>
      </w:r>
      <w:r w:rsidRPr="003F2C7C">
        <w:rPr>
          <w:rFonts w:ascii="Times" w:eastAsia="Cambria" w:hAnsi="Times" w:cs="Cambria"/>
        </w:rPr>
        <w:t>0</w:t>
      </w:r>
      <w:r>
        <w:rPr>
          <w:rFonts w:ascii="Times" w:eastAsia="Cambria" w:hAnsi="Times" w:cs="Cambria"/>
        </w:rPr>
        <w:t xml:space="preserve">.5, </w:t>
      </w:r>
      <w:r w:rsidRPr="003F2C7C">
        <w:rPr>
          <w:rFonts w:ascii="Times" w:eastAsia="Cambria" w:hAnsi="Times" w:cs="Cambria"/>
          <w:highlight w:val="yellow"/>
        </w:rPr>
        <w:t xml:space="preserve">the </w:t>
      </w:r>
      <w:r>
        <w:rPr>
          <w:rFonts w:ascii="Times" w:eastAsia="Cambria" w:hAnsi="Times" w:cs="Cambria"/>
          <w:highlight w:val="yellow"/>
        </w:rPr>
        <w:t>MSE is 11.85.</w:t>
      </w:r>
    </w:p>
    <w:p w14:paraId="0596FAFB" w14:textId="77777777" w:rsidR="004B13C0" w:rsidRDefault="004B13C0" w:rsidP="004B13C0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</w:p>
    <w:p w14:paraId="529D93C2" w14:textId="5EB3DE61" w:rsidR="004B13C0" w:rsidRDefault="004B13C0" w:rsidP="004B13C0">
      <w:pPr>
        <w:spacing w:line="360" w:lineRule="auto"/>
        <w:jc w:val="both"/>
        <w:rPr>
          <w:rFonts w:ascii="Times" w:eastAsia="Cambria" w:hAnsi="Times" w:cs="Cambria"/>
        </w:rPr>
      </w:pPr>
      <w:r w:rsidRPr="001B0056">
        <w:rPr>
          <w:rFonts w:ascii="Times" w:eastAsia="Cambria" w:hAnsi="Times" w:cs="Cambria"/>
          <w:highlight w:val="yellow"/>
        </w:rPr>
        <w:t xml:space="preserve">Based on the above results, </w:t>
      </w:r>
      <w:r w:rsidRPr="001B0056">
        <w:rPr>
          <w:rFonts w:ascii="Cambria" w:eastAsia="Cambria" w:hAnsi="Cambria" w:cs="Cambria"/>
          <w:highlight w:val="yellow"/>
        </w:rPr>
        <w:t xml:space="preserve">⍺= </w:t>
      </w:r>
      <w:r w:rsidRPr="001B0056">
        <w:rPr>
          <w:rFonts w:ascii="Times" w:eastAsia="Cambria" w:hAnsi="Times" w:cs="Cambria"/>
          <w:highlight w:val="yellow"/>
        </w:rPr>
        <w:t>0.7</w:t>
      </w:r>
      <w:r w:rsidRPr="001B0056">
        <w:rPr>
          <w:rFonts w:ascii="Times" w:eastAsia="Cambria" w:hAnsi="Times" w:cs="Cambria"/>
        </w:rPr>
        <w:t xml:space="preserve"> produces the least MSE</w:t>
      </w:r>
      <w:r w:rsidR="00EC2259">
        <w:rPr>
          <w:rFonts w:ascii="Times" w:eastAsia="Cambria" w:hAnsi="Times" w:cs="Cambria"/>
        </w:rPr>
        <w:t>.</w:t>
      </w:r>
    </w:p>
    <w:p w14:paraId="50300EC8" w14:textId="77777777" w:rsidR="00EC2259" w:rsidRDefault="00EC2259" w:rsidP="004B13C0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</w:p>
    <w:p w14:paraId="6D7DA669" w14:textId="77777777" w:rsidR="008A1825" w:rsidRDefault="008A1825" w:rsidP="004B13C0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</w:p>
    <w:p w14:paraId="0C4EA492" w14:textId="5CA1D1AA" w:rsidR="00EC2259" w:rsidRPr="00614033" w:rsidRDefault="00EC2259" w:rsidP="00EC2259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Chapter 10</w:t>
      </w:r>
      <w:r w:rsidR="007114AB">
        <w:rPr>
          <w:rFonts w:ascii="Times" w:hAnsi="Times"/>
          <w:b/>
          <w:u w:val="single"/>
        </w:rPr>
        <w:t xml:space="preserve"> #1</w:t>
      </w:r>
    </w:p>
    <w:p w14:paraId="14C2B2B6" w14:textId="65724342" w:rsidR="00EC2259" w:rsidRPr="00FA6214" w:rsidRDefault="007114AB" w:rsidP="004B13C0">
      <w:pPr>
        <w:spacing w:line="360" w:lineRule="auto"/>
        <w:jc w:val="both"/>
        <w:rPr>
          <w:rFonts w:ascii="Times" w:eastAsia="Cambria" w:hAnsi="Times" w:cs="Cambria"/>
          <w:b/>
        </w:rPr>
      </w:pPr>
      <w:r w:rsidRPr="00FA6214">
        <w:rPr>
          <w:rFonts w:ascii="Times" w:eastAsia="Cambria" w:hAnsi="Times" w:cs="Cambria"/>
          <w:b/>
        </w:rPr>
        <w:t>1a: Build an influence diagram that illustrates how to calculate profit</w:t>
      </w:r>
    </w:p>
    <w:p w14:paraId="155C9AB5" w14:textId="77777777" w:rsidR="00944EB4" w:rsidRDefault="00944EB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1CA7CF33" w14:textId="77777777" w:rsidR="00944EB4" w:rsidRDefault="00944EB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2FFB7BE4" w14:textId="0338EE14" w:rsidR="00944EB4" w:rsidRDefault="003A3752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22B11" wp14:editId="773836BA">
                <wp:simplePos x="0" y="0"/>
                <wp:positionH relativeFrom="column">
                  <wp:posOffset>546735</wp:posOffset>
                </wp:positionH>
                <wp:positionV relativeFrom="paragraph">
                  <wp:posOffset>1490869</wp:posOffset>
                </wp:positionV>
                <wp:extent cx="152096" cy="454770"/>
                <wp:effectExtent l="0" t="50800" r="76835" b="2794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96" cy="454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8E891C0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43.05pt;margin-top:117.4pt;width:12pt;height:35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fifN8BAAAQBAAADgAAAGRycy9lMm9Eb2MueG1srFPLjtMwFN0j8Q+W9zRpNA+omo5QB9ggqGaA&#10;vcexG0t+6frSpH/PtZMGBEgIxMby457jc46vt3ejs+ykIJngW75e1ZwpL0Nn/LHlnz+9ffGSs4TC&#10;d8IGr1p+Vonf7Z4/2w5xo5rQB9spYETi02aILe8R46aqkuyVE2kVovJ0qAM4gbSEY9WBGIjd2aqp&#10;65tqCNBFCFKlRLv30yHfFX6tlcSPWieFzLactGEZoYxPeax2W7E5goi9kbMM8Q8qnDCeLl2o7gUK&#10;9hXML1TOSAgpaFzJ4KqgtZGqeCA36/onN4+9iKp4oXBSXGJK/49WfjgdgJmu5U3DmReO3ugRQZhj&#10;j+w1QBjYPnhPOQZgVEJ5DTFtCLb3B5hXKR4gmx81OKatiV+oFUocZJCNJe3zkrYakUnaXF839asb&#10;ziQdXV1f3d6W16gmmkwXIeE7FRzLk5anWdaiZ7pCnN4nJCEEvAAy2Po8ojD2je8YniMZQzDCH63K&#10;Lqg8l1TZzaS/zPBs1QR/UJpyyTqLk9KRam+BnQT1kpBSeVwvTFSdYdpYuwDrPwPn+gxVpVv/Brwg&#10;ys3B4wJ2xgf43e04XiTrqf6SwOQ7R/AUunN52RINtV3Jav4iua9/XBf494+8+wYAAP//AwBQSwME&#10;FAAGAAgAAAAhAGPrMXvhAAAACgEAAA8AAABkcnMvZG93bnJldi54bWxMj01PwzAMhu9I/IfISNxY&#10;0m2qutJ04mM9sAMSY5o4pq1pC41TNdlW/j3eCY62Xz1+3mw92V6ccPSdIw3RTIFAqlzdUaNh/17c&#10;JSB8MFSb3hFq+EEP6/z6KjNp7c70hqddaARDyKdGQxvCkErpqxat8TM3IPHt043WBB7HRtajOTPc&#10;9nKuVCyt6Yg/tGbApxar793RMuWleFxtvl4/ku3z1h7KwjabldX69mZ6uAcRcAp/Ybjoszrk7FS6&#10;I9Ve9BqSOOKkhvliyRUugUjxptSwUPESZJ7J/xXyXwAAAP//AwBQSwECLQAUAAYACAAAACEA5JnD&#10;wPsAAADhAQAAEwAAAAAAAAAAAAAAAAAAAAAAW0NvbnRlbnRfVHlwZXNdLnhtbFBLAQItABQABgAI&#10;AAAAIQAjsmrh1wAAAJQBAAALAAAAAAAAAAAAAAAAACwBAABfcmVscy8ucmVsc1BLAQItABQABgAI&#10;AAAAIQB+h+J83wEAABAEAAAOAAAAAAAAAAAAAAAAACwCAABkcnMvZTJvRG9jLnhtbFBLAQItABQA&#10;BgAIAAAAIQBj6zF74QAAAAoBAAAPAAAAAAAAAAAAAAAAADc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BF3D34">
        <w:rPr>
          <w:noProof/>
        </w:rPr>
        <mc:AlternateContent>
          <mc:Choice Requires="wpg">
            <w:drawing>
              <wp:inline distT="0" distB="0" distL="0" distR="0" wp14:anchorId="79ABAA03" wp14:editId="329FD43C">
                <wp:extent cx="5727700" cy="4345940"/>
                <wp:effectExtent l="0" t="0" r="38100" b="22860"/>
                <wp:docPr id="4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4345940"/>
                          <a:chOff x="0" y="0"/>
                          <a:chExt cx="5905500" cy="3289300"/>
                        </a:xfrm>
                      </wpg:grpSpPr>
                      <wps:wsp>
                        <wps:cNvPr id="5" name="Oval 5"/>
                        <wps:cNvSpPr/>
                        <wps:spPr>
                          <a:xfrm>
                            <a:off x="1841500" y="0"/>
                            <a:ext cx="1143000" cy="558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3B8D0B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    Profit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419100" y="622300"/>
                            <a:ext cx="1143000" cy="558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31BD6E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    Revenue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V="1">
                            <a:off x="1394712" y="393700"/>
                            <a:ext cx="510288" cy="31043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Oval 8"/>
                        <wps:cNvSpPr/>
                        <wps:spPr>
                          <a:xfrm>
                            <a:off x="0" y="1422400"/>
                            <a:ext cx="1143000" cy="7239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AC8253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    Revenue per Unit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3289300" y="673100"/>
                            <a:ext cx="1143000" cy="5588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BBCEEF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 Total Cost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 flipH="1" flipV="1">
                            <a:off x="2872488" y="431800"/>
                            <a:ext cx="584200" cy="32313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 flipV="1">
                            <a:off x="3543300" y="1193800"/>
                            <a:ext cx="25400" cy="381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Oval 12"/>
                        <wps:cNvSpPr/>
                        <wps:spPr>
                          <a:xfrm>
                            <a:off x="2946400" y="1574800"/>
                            <a:ext cx="1193800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4AFD17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    Variable Cost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4559300" y="1574800"/>
                            <a:ext cx="1346200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50410E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    Fixed Cost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 flipH="1" flipV="1">
                            <a:off x="4191000" y="1168401"/>
                            <a:ext cx="565446" cy="50125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Oval 15"/>
                        <wps:cNvSpPr/>
                        <wps:spPr>
                          <a:xfrm>
                            <a:off x="2501900" y="2603500"/>
                            <a:ext cx="1346200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9D8E64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Material Cost per Unit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3302000" y="2222500"/>
                            <a:ext cx="241300" cy="393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Oval 17"/>
                        <wps:cNvSpPr/>
                        <wps:spPr>
                          <a:xfrm>
                            <a:off x="4089400" y="2641600"/>
                            <a:ext cx="1346200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838C4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 xml:space="preserve">Labor Cost Per Unit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Arrow Connector 18"/>
                        <wps:cNvCnPr/>
                        <wps:spPr>
                          <a:xfrm flipH="1" flipV="1">
                            <a:off x="3965372" y="2127647"/>
                            <a:ext cx="555828" cy="5266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Oval 19"/>
                        <wps:cNvSpPr/>
                        <wps:spPr>
                          <a:xfrm>
                            <a:off x="1427926" y="1334674"/>
                            <a:ext cx="1099917" cy="58302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84387F" w14:textId="77777777" w:rsidR="00FB6BAA" w:rsidRDefault="00FB6BAA" w:rsidP="00BF3D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Quantity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2394930" y="1822847"/>
                            <a:ext cx="551470" cy="758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1473200" y="1028700"/>
                            <a:ext cx="221270" cy="33615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BAA03" id="Group 47" o:spid="_x0000_s1026" style="width:451pt;height:342.2pt;mso-position-horizontal-relative:char;mso-position-vertical-relative:line" coordsize="59055,32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NuaAYAABA2AAAOAAAAZHJzL2Uyb0RvYy54bWzsW21v2zYQ/j5g/0HQ99UiRb0ZdYogfdmA&#10;oi2Wbv3MyJItQBI1iomd/vodSZGW32LHbTYj0ZdEskiKPN5z99wd9frNsiqdu4y3BasnLnrluU5W&#10;p2xa1LOJ+9fX97/FrtMKWk9pyeps4t5nrfvm4tdfXi+acYbZnJXTjDswSN2OF83EnQvRjEejNp1n&#10;FW1fsSar4WHOeEUF3PLZaMrpAkavyhH2vHC0YHzacJZmbQu/vtUP3Qs1fp5nqfic520mnHLiwtyE&#10;+svV3xv5d3Txmo5nnDbzIu2mQU+YRUWLGl5qh3pLBXVuebE1VFWknLUsF69SVo1YnhdpptYAq0He&#10;xmo+cHbbqLXMxotZY8UEot2Q08nDpp/uPvDmuvnCQRKLZgayUHdyLcucV/I/zNJZKpHdW5FlS+Gk&#10;8GMQ4SjyQLIpPCM+CRLSCTWdg+S3+qXzd6Zn4gWB6enjOPHhBiYxMi8erU1n0YCCtCsZtD8mg+s5&#10;bTIl2nYMMvjCnWIKq3Gdmlagpp/vaOkEcjryvdDASqgdtyCsHeJBMUFqPdtCQojA4johBUEcb6yU&#10;jhveig8Zqxx5MXGzsiyaVs6Pjundx1ZouZhWICQ5LT0RdSXuy0w2Lus/sxyWAjuDVW8FpOyq5A6s&#10;aOLSNM1qEehHczrN9M8wbzsl20NthRpQjpwXZWnHRg+NrefatZddM4VD29k73Nn2UG9mtbCdq6Jm&#10;fNcApUCd9uS6vRGSFo2UkljeLLsdvWHTe9hzzrRBaJv0fQGS/0hb8YVysACwWWDV4Omc8e+uswAL&#10;MXHbf24pz1yn/KMG9UsQAV13hLohAAS44f0nN/0n9W11xWAHENjDJlWXsr0ozWXOWfUNjNmlfCs8&#10;onUK7564wlxeCW23wBim2eWlagRGpKHiY33dpHJoKS6pJF+X3yhvOmUSgNVPzCj8lkLptrJnzS5v&#10;BcsLpW1SYFpKnSABfBoNT47CcA2F4aNQSFCCJNIAhCHGnUkBFeyMzv+CRP9hfX0CiB2Bz6eDmLKk&#10;CowrHRqQZlF5TkiLDNKuBafFbC6cS87ZwrlidQ3UiXEn6qHvqu5YgnE92lM7OTirv4356cgC8hMS&#10;IayA6Ce+pAhgeldADJCHY+CGkjb4yAPm0FlvQzqMr+uMWNtN0M5Mq/hO5yjdoHyXoEX5rp464r4B&#10;ly54QetZmXXvkU2O8KIPIMn4m934fcDLmY4nuUjT+QT8iqXpvNdFaosvPbjE7n9n8kETesQr7ind&#10;YeKlrT0iGJNNLVsz9xH2E8ty9qjZzyBeL9HcY7NjA7EC7PRJ2DmZ+2QNZYnZs6PCGxOhKWYVgcne&#10;MOhrUBtinF2UzwRfOkA6wYAfGeMoAuab3R0QecaIROC8tOPby8CgSRe0Ak4fomC/q+ByFxnDcYSJ&#10;ZFsqR4O69EOPjMUEcmkdGcM+GsgYkF+bcjiCyZ2A5TMmYwhyFIeUUjFJyREPKOVmXOAHxJdRuVRF&#10;hBJ/SxdxIFmcjgti8DLrOcGtTNkQF3Q5PUPtn5kqQgTZCwwgoFzZwsORAU5IqLRJKlsQkS1lMxqo&#10;1C0kKpOtvfMQH5g88o9mXBUbUdH9kA5ay+SfX+IV+etosxzyqAiBBIGq4SjTvhNtPgktzxjQJhmG&#10;jA67ZIyu2vwUtNnC1cD9z5n7E4O2/dzf2s0DNGs/99cFEUO4wph4iin0yH8YEAIlF5mJDTyEA+Vj&#10;bRV2YFwAUVsT7VdRnynjWq+BI2tLjvIBGDRIJlmlD8Ch58uCOBCqlbZBbDn4AGWUTiDqj8n/2LLp&#10;4APO2QfYWvd+H2B38oAP2Aq1fQ/YVodFjAGaG1jEBKlQXNXgbI1usPyaib28tI+tBqvTT6hf+j0c&#10;axMvhqNfxvITFG5q22D5lSsFeD2x5bf7Nlj+c7b8tuS93/L36+CnZf79JAz8SB/DwAhHEHWv87EA&#10;SnW4O4cR4BBiAfl88AEv1Qesl4jR42rEcAYjSjBQGplv9YHpR0qbeuzfS5IEHIsONmMgKIrc7Fe3&#10;4TzG6uzuY9i/tRyDDzhjHyBPDB8otEGTVcVjjw+Q8XV37A6OOBFIwmoExhjH2/YekQieS84fBbGn&#10;Urz78TeU1551eQ0frvRCk8coIGiXr3L80gXAEc+tg59Y0pBOAX0/RMGggWd61kB9fwOfHSkD2n0i&#10;Jb9r6t/Ddf9Drot/AQAA//8DAFBLAwQUAAYACAAAACEAlItKetwAAAAFAQAADwAAAGRycy9kb3du&#10;cmV2LnhtbEyPQUvDQBCF74L/YRnBm92k1tLGbEop6qkItoL0Nk2mSWh2NmS3SfrvHb3o5cHjDe99&#10;k65G26ieOl87NhBPIlDEuStqLg187l8fFqB8QC6wcUwGruRhld3epJgUbuAP6nehVFLCPkEDVQht&#10;orXPK7LoJ64lluzkOotBbFfqosNBym2jp1E01xZrloUKW9pUlJ93F2vgbcBh/Ri/9NvzaXM97J/e&#10;v7YxGXN/N66fQQUaw98x/OALOmTCdHQXLrxqDMgj4VclW0ZTsUcD88VsBjpL9X/67BsAAP//AwBQ&#10;SwECLQAUAAYACAAAACEAtoM4kv4AAADhAQAAEwAAAAAAAAAAAAAAAAAAAAAAW0NvbnRlbnRfVHlw&#10;ZXNdLnhtbFBLAQItABQABgAIAAAAIQA4/SH/1gAAAJQBAAALAAAAAAAAAAAAAAAAAC8BAABfcmVs&#10;cy8ucmVsc1BLAQItABQABgAIAAAAIQAOwmNuaAYAABA2AAAOAAAAAAAAAAAAAAAAAC4CAABkcnMv&#10;ZTJvRG9jLnhtbFBLAQItABQABgAIAAAAIQCUi0p63AAAAAUBAAAPAAAAAAAAAAAAAAAAAMIIAABk&#10;cnMvZG93bnJldi54bWxQSwUGAAAAAAQABADzAAAAywkAAAAA&#10;">
                <v:oval id="Oval 5" o:spid="_x0000_s1027" style="position:absolute;left:18415;width:1143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kWxAAAANoAAAAPAAAAZHJzL2Rvd25yZXYueG1sRI/RasJA&#10;FETfBf9huUJfpG5qMWjMRkqh0gdRmvYDbrK3SWj2bthdNf17t1DwcZiZM0y+G00vLuR8Z1nB0yIB&#10;QVxb3XGj4Ovz7XENwgdkjb1lUvBLHnbFdJJjpu2VP+hShkZECPsMFbQhDJmUvm7JoF/YgTh639YZ&#10;DFG6RmqH1wg3vVwmSSoNdhwXWhzotaX6pzwbBZg+rzfDaaxXy3113JvDueqruVIPs/FlCyLQGO7h&#10;//a7VrCCvyvxBsjiBgAA//8DAFBLAQItABQABgAIAAAAIQDb4fbL7gAAAIUBAAATAAAAAAAAAAAA&#10;AAAAAAAAAABbQ29udGVudF9UeXBlc10ueG1sUEsBAi0AFAAGAAgAAAAhAFr0LFu/AAAAFQEAAAsA&#10;AAAAAAAAAAAAAAAAHwEAAF9yZWxzLy5yZWxzUEsBAi0AFAAGAAgAAAAhACy3SRbEAAAA2gAAAA8A&#10;AAAAAAAAAAAAAAAABwIAAGRycy9kb3ducmV2LnhtbFBLBQYAAAAAAwADALcAAAD4AgAAAAA=&#10;" fillcolor="#5b9bd5 [3208]" strokecolor="#1f4d78 [1608]" strokeweight="1pt">
                  <v:stroke joinstyle="miter"/>
                  <v:textbox>
                    <w:txbxContent>
                      <w:p w14:paraId="0F3B8D0B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    Profit</w:t>
                        </w:r>
                      </w:p>
                    </w:txbxContent>
                  </v:textbox>
                </v:oval>
                <v:oval id="Oval 6" o:spid="_x0000_s1028" style="position:absolute;left:4191;top:6223;width:1143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BF9wgAAANoAAAAPAAAAZHJzL2Rvd25yZXYueG1sRI9Li8Iw&#10;FIX3A/6HcIXZjWlFHKmmRXwwA44LH+D20lzbYnNTmqidf28EweXhPD7OLOtMLW7UusqygngQgSDO&#10;ra64UHA8rL8mIJxH1lhbJgX/5CBLex8zTLS9845ue1+IMMIuQQWl900ipctLMugGtiEO3tm2Bn2Q&#10;bSF1i/cwbmo5jKKxNFhxIJTY0KKk/LK/msD9+VsdNsbFtF2c4stontffy4lSn/1uPgXhqfPv8Kv9&#10;qxWM4Xkl3ACZPgAAAP//AwBQSwECLQAUAAYACAAAACEA2+H2y+4AAACFAQAAEwAAAAAAAAAAAAAA&#10;AAAAAAAAW0NvbnRlbnRfVHlwZXNdLnhtbFBLAQItABQABgAIAAAAIQBa9CxbvwAAABUBAAALAAAA&#10;AAAAAAAAAAAAAB8BAABfcmVscy8ucmVsc1BLAQItABQABgAIAAAAIQDtIBF9wgAAANoAAAAPAAAA&#10;AAAAAAAAAAAAAAcCAABkcnMvZG93bnJldi54bWxQSwUGAAAAAAMAAwC3AAAA9gIAAAAA&#10;" fillcolor="#5b9bd5 [3208]" strokecolor="white [3201]" strokeweight="1.5pt">
                  <v:stroke joinstyle="miter"/>
                  <v:textbox>
                    <w:txbxContent>
                      <w:p w14:paraId="3331BD6E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    Revenue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29" type="#_x0000_t32" style="position:absolute;left:13947;top:3937;width:5103;height:31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TEvxQAAANoAAAAPAAAAZHJzL2Rvd25yZXYueG1sRI9BS8NA&#10;FITvQv/D8gQvxWzUVkvabdEUwaupYL09si/Z2OzbmF2T6K93BcHjMDPfMJvdZFsxUO8bxwqukhQE&#10;cel0w7WCl8Pj5QqED8gaW8ek4Is87Lazsw1m2o38TEMRahEh7DNUYELoMil9aciiT1xHHL3K9RZD&#10;lH0tdY9jhNtWXqfprbTYcFww2FFuqDwVn1bBW7XUw0O+b0pzzG9e54vvj/fjXqmL8+l+DSLQFP7D&#10;f+0nreAOfq/EGyC3PwAAAP//AwBQSwECLQAUAAYACAAAACEA2+H2y+4AAACFAQAAEwAAAAAAAAAA&#10;AAAAAAAAAAAAW0NvbnRlbnRfVHlwZXNdLnhtbFBLAQItABQABgAIAAAAIQBa9CxbvwAAABUBAAAL&#10;AAAAAAAAAAAAAAAAAB8BAABfcmVscy8ucmVsc1BLAQItABQABgAIAAAAIQBUUTEvxQAAANoAAAAP&#10;AAAAAAAAAAAAAAAAAAcCAABkcnMvZG93bnJldi54bWxQSwUGAAAAAAMAAwC3AAAA+QIAAAAA&#10;" strokecolor="#4472c4 [3204]" strokeweight=".5pt">
                  <v:stroke endarrow="block" joinstyle="miter"/>
                </v:shape>
                <v:oval id="Oval 8" o:spid="_x0000_s1030" style="position:absolute;top:14224;width:11430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yCUwAAAANoAAAAPAAAAZHJzL2Rvd25yZXYueG1sRE9Na8JA&#10;EL0L/Q/LCN7MJkWsRFcR26LQeqgWvA7ZMQlmZ0N2q/Hfdw6Cx8f7Xqx616grdaH2bCBLUlDEhbc1&#10;lwZ+j5/jGagQkS02nsnAnQKsli+DBebW3/iHrodYKgnhkKOBKsY21zoUFTkMiW+JhTv7zmEU2JXa&#10;dniTcNfo1zSdaoc1S0OFLW0qKi6HPye92++P45cLGe03p+wyWRfN2/vMmNGwX89BRerjU/xw76wB&#10;2SpX5Abo5T8AAAD//wMAUEsBAi0AFAAGAAgAAAAhANvh9svuAAAAhQEAABMAAAAAAAAAAAAAAAAA&#10;AAAAAFtDb250ZW50X1R5cGVzXS54bWxQSwECLQAUAAYACAAAACEAWvQsW78AAAAVAQAACwAAAAAA&#10;AAAAAAAAAAAfAQAAX3JlbHMvLnJlbHNQSwECLQAUAAYACAAAACEA8/MglMAAAADaAAAADwAAAAAA&#10;AAAAAAAAAAAHAgAAZHJzL2Rvd25yZXYueG1sUEsFBgAAAAADAAMAtwAAAPQCAAAAAA==&#10;" fillcolor="#5b9bd5 [3208]" strokecolor="white [3201]" strokeweight="1.5pt">
                  <v:stroke joinstyle="miter"/>
                  <v:textbox>
                    <w:txbxContent>
                      <w:p w14:paraId="38AC8253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    Revenue per Unit</w:t>
                        </w:r>
                      </w:p>
                    </w:txbxContent>
                  </v:textbox>
                </v:oval>
                <v:oval id="Oval 9" o:spid="_x0000_s1031" style="position:absolute;left:32893;top:6731;width:1143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kMTxAAAANoAAAAPAAAAZHJzL2Rvd25yZXYueG1sRI/RasJA&#10;FETfC/2H5Rb6InWjYtDoKkWo+CAVYz/gJntNQnfvhuyq8e9dodDHYWbOMMt1b424UucbxwpGwwQE&#10;cel0w5WCn9PXxwyED8gajWNScCcP69XryxIz7W58pGseKhEh7DNUUIfQZlL6siaLfuha4uidXWcx&#10;RNlVUnd4i3Br5DhJUmmx4bhQY0ubmsrf/GIVYDqZzdtDX07H2+J7a/eXwhQDpd7f+s8FiEB9+A//&#10;tXdawRyeV+INkKsHAAAA//8DAFBLAQItABQABgAIAAAAIQDb4fbL7gAAAIUBAAATAAAAAAAAAAAA&#10;AAAAAAAAAABbQ29udGVudF9UeXBlc10ueG1sUEsBAi0AFAAGAAgAAAAhAFr0LFu/AAAAFQEAAAsA&#10;AAAAAAAAAAAAAAAAHwEAAF9yZWxzLy5yZWxzUEsBAi0AFAAGAAgAAAAhAK36QxPEAAAA2gAAAA8A&#10;AAAAAAAAAAAAAAAABwIAAGRycy9kb3ducmV2LnhtbFBLBQYAAAAAAwADALcAAAD4AgAAAAA=&#10;" fillcolor="#5b9bd5 [3208]" strokecolor="#1f4d78 [1608]" strokeweight="1pt">
                  <v:stroke joinstyle="miter"/>
                  <v:textbox>
                    <w:txbxContent>
                      <w:p w14:paraId="0BBBCEEF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 Total Cost</w:t>
                        </w:r>
                      </w:p>
                    </w:txbxContent>
                  </v:textbox>
                </v:oval>
                <v:shape id="Straight Arrow Connector 10" o:spid="_x0000_s1032" type="#_x0000_t32" style="position:absolute;left:28724;top:4318;width:5842;height:323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dQqxQAAANsAAAAPAAAAZHJzL2Rvd25yZXYueG1sRI/NasNA&#10;DITvhb7DokBvzTqlDcHN2qSB4l5Cmp8HEF7VNvFqze46cd6+OhR6k5jRzKd1ObleXSnEzrOBxTwD&#10;RVx723Fj4Hz6fF6BignZYu+ZDNwpQlk8Pqwxt/7GB7oeU6MkhGOOBtqUhlzrWLfkMM79QCzajw8O&#10;k6yh0TbgTcJdr1+ybKkddiwNLQ60bam+HEdnYKyW5+HjLZz239Xrbr+rtqsx3I15mk2bd1CJpvRv&#10;/rv+soIv9PKLDKCLXwAAAP//AwBQSwECLQAUAAYACAAAACEA2+H2y+4AAACFAQAAEwAAAAAAAAAA&#10;AAAAAAAAAAAAW0NvbnRlbnRfVHlwZXNdLnhtbFBLAQItABQABgAIAAAAIQBa9CxbvwAAABUBAAAL&#10;AAAAAAAAAAAAAAAAAB8BAABfcmVscy8ucmVsc1BLAQItABQABgAIAAAAIQD7TdQqxQAAANs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11" o:spid="_x0000_s1033" type="#_x0000_t32" style="position:absolute;left:35433;top:11938;width:254;height:38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1LVwwAAANsAAAAPAAAAZHJzL2Rvd25yZXYueG1sRE9Na8JA&#10;EL0X/A/LCL0U3dhWkegqbaTgtVZQb0N2zEazs2l2G6O/3i0UepvH+5z5srOVaKnxpWMFo2ECgjh3&#10;uuRCwfbrYzAF4QOyxsoxKbiSh+Wi9zDHVLsLf1K7CYWIIexTVGBCqFMpfW7Ioh+6mjhyR9dYDBE2&#10;hdQNXmK4reRzkkykxZJjg8GaMkP5efNjFRyOY92+Z6syN/vsZff0evs+7VdKPfa7txmIQF34F/+5&#10;1zrOH8HvL/EAubgDAAD//wMAUEsBAi0AFAAGAAgAAAAhANvh9svuAAAAhQEAABMAAAAAAAAAAAAA&#10;AAAAAAAAAFtDb250ZW50X1R5cGVzXS54bWxQSwECLQAUAAYACAAAACEAWvQsW78AAAAVAQAACwAA&#10;AAAAAAAAAAAAAAAfAQAAX3JlbHMvLnJlbHNQSwECLQAUAAYACAAAACEAva9S1cMAAADbAAAADwAA&#10;AAAAAAAAAAAAAAAHAgAAZHJzL2Rvd25yZXYueG1sUEsFBgAAAAADAAMAtwAAAPcCAAAAAA==&#10;" strokecolor="#4472c4 [3204]" strokeweight=".5pt">
                  <v:stroke endarrow="block" joinstyle="miter"/>
                </v:shape>
                <v:oval id="Oval 12" o:spid="_x0000_s1034" style="position:absolute;left:29464;top:15748;width:11938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XNxQAAANsAAAAPAAAAZHJzL2Rvd25yZXYueG1sRI9Pa8JA&#10;EMXvBb/DMkJvdZNQWomuIlFpwXrwD3gdsmMSzM6G7Jqk394tFLzN8N6835v5cjC16Kh1lWUF8SQC&#10;QZxbXXGh4Hzavk1BOI+ssbZMCn7JwXIxepljqm3PB+qOvhAhhF2KCkrvm1RKl5dk0E1sQxy0q20N&#10;+rC2hdQt9iHc1DKJog9psOJAKLGhrKT8drybwP362Zx2xsW0zy7x7X2V15/rqVKv42E1A+Fp8E/z&#10;//W3DvUT+PslDCAXDwAAAP//AwBQSwECLQAUAAYACAAAACEA2+H2y+4AAACFAQAAEwAAAAAAAAAA&#10;AAAAAAAAAAAAW0NvbnRlbnRfVHlwZXNdLnhtbFBLAQItABQABgAIAAAAIQBa9CxbvwAAABUBAAAL&#10;AAAAAAAAAAAAAAAAAB8BAABfcmVscy8ucmVsc1BLAQItABQABgAIAAAAIQCRj7XNxQAAANsAAAAP&#10;AAAAAAAAAAAAAAAAAAcCAABkcnMvZG93bnJldi54bWxQSwUGAAAAAAMAAwC3AAAA+QIAAAAA&#10;" fillcolor="#5b9bd5 [3208]" strokecolor="white [3201]" strokeweight="1.5pt">
                  <v:stroke joinstyle="miter"/>
                  <v:textbox>
                    <w:txbxContent>
                      <w:p w14:paraId="404AFD17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    Variable Cost</w:t>
                        </w:r>
                      </w:p>
                    </w:txbxContent>
                  </v:textbox>
                </v:oval>
                <v:oval id="Oval 13" o:spid="_x0000_s1035" style="position:absolute;left:45593;top:15748;width:13462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xBWxQAAANsAAAAPAAAAZHJzL2Rvd25yZXYueG1sRI9Ba8JA&#10;EIXvBf/DMoXedBNbVKKrSLS0oB6qBa9DdpoEs7Nhdxvjv3cLQm8zvDfve7NY9aYRHTlfW1aQjhIQ&#10;xIXVNZcKvk/vwxkIH5A1NpZJwY08rJaDpwVm2l75i7pjKEUMYZ+hgiqENpPSFxUZ9CPbEkftxzqD&#10;Ia6ulNrhNYabRo6TZCIN1hwJFbaUV1Rcjr8mcj/229PO+JQO+Tm9vK2LZrqZKfXy3K/nIAL14d/8&#10;uP7Usf4r/P0SB5DLOwAAAP//AwBQSwECLQAUAAYACAAAACEA2+H2y+4AAACFAQAAEwAAAAAAAAAA&#10;AAAAAAAAAAAAW0NvbnRlbnRfVHlwZXNdLnhtbFBLAQItABQABgAIAAAAIQBa9CxbvwAAABUBAAAL&#10;AAAAAAAAAAAAAAAAAB8BAABfcmVscy8ucmVsc1BLAQItABQABgAIAAAAIQD+wxBWxQAAANsAAAAP&#10;AAAAAAAAAAAAAAAAAAcCAABkcnMvZG93bnJldi54bWxQSwUGAAAAAAMAAwC3AAAA+QIAAAAA&#10;" fillcolor="#5b9bd5 [3208]" strokecolor="white [3201]" strokeweight="1.5pt">
                  <v:stroke joinstyle="miter"/>
                  <v:textbox>
                    <w:txbxContent>
                      <w:p w14:paraId="7750410E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    Fixed Cost</w:t>
                        </w:r>
                      </w:p>
                    </w:txbxContent>
                  </v:textbox>
                </v:oval>
                <v:shape id="Straight Arrow Connector 14" o:spid="_x0000_s1036" type="#_x0000_t32" style="position:absolute;left:41910;top:11684;width:5654;height:50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tIpwAAAANsAAAAPAAAAZHJzL2Rvd25yZXYueG1sRE/bisIw&#10;EH0X/Icwwr5p6uKKVKOosHRfxOsHDM3YFptJSVKtf78RBN/mcK6zWHWmFndyvrKsYDxKQBDnVldc&#10;KLicf4czED4ga6wtk4IneVgt+70Fpto++Ej3UyhEDGGfooIyhCaV0uclGfQj2xBH7mqdwRChK6R2&#10;+IjhppbfSTKVBiuODSU2tC0pv51ao6DNppdm8+PO+0M22e132XbWuqdSX4NuPQcRqAsf8dv9p+P8&#10;Cbx+iQfI5T8AAAD//wMAUEsBAi0AFAAGAAgAAAAhANvh9svuAAAAhQEAABMAAAAAAAAAAAAAAAAA&#10;AAAAAFtDb250ZW50X1R5cGVzXS54bWxQSwECLQAUAAYACAAAACEAWvQsW78AAAAVAQAACwAAAAAA&#10;AAAAAAAAAAAfAQAAX3JlbHMvLnJlbHNQSwECLQAUAAYACAAAACEAhHbSKcAAAADbAAAADwAAAAAA&#10;AAAAAAAAAAAHAgAAZHJzL2Rvd25yZXYueG1sUEsFBgAAAAADAAMAtwAAAPQCAAAAAA==&#10;" strokecolor="#4472c4 [3204]" strokeweight=".5pt">
                  <v:stroke endarrow="block" joinstyle="miter"/>
                </v:shape>
                <v:oval id="Oval 15" o:spid="_x0000_s1037" style="position:absolute;left:25019;top:26035;width:13462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25xQAAANsAAAAPAAAAZHJzL2Rvd25yZXYueG1sRI9Ba8JA&#10;EIXvBf/DMoXedBNpVaKrSLS0oB6qBa9DdpoEs7Nhdxvjv3cLQm8zvDfve7NY9aYRHTlfW1aQjhIQ&#10;xIXVNZcKvk/vwxkIH5A1NpZJwY08rJaDpwVm2l75i7pjKEUMYZ+hgiqENpPSFxUZ9CPbEkftxzqD&#10;Ia6ulNrhNYabRo6TZCIN1hwJFbaUV1Rcjr8mcj/229PO+JQO+Tm9vK6LZrqZKfXy3K/nIAL14d/8&#10;uP7Usf4b/P0SB5DLOwAAAP//AwBQSwECLQAUAAYACAAAACEA2+H2y+4AAACFAQAAEwAAAAAAAAAA&#10;AAAAAAAAAAAAW0NvbnRlbnRfVHlwZXNdLnhtbFBLAQItABQABgAIAAAAIQBa9CxbvwAAABUBAAAL&#10;AAAAAAAAAAAAAAAAAB8BAABfcmVscy8ucmVsc1BLAQItABQABgAIAAAAIQAeZi25xQAAANsAAAAP&#10;AAAAAAAAAAAAAAAAAAcCAABkcnMvZG93bnJldi54bWxQSwUGAAAAAAMAAwC3AAAA+QIAAAAA&#10;" fillcolor="#5b9bd5 [3208]" strokecolor="white [3201]" strokeweight="1.5pt">
                  <v:stroke joinstyle="miter"/>
                  <v:textbox>
                    <w:txbxContent>
                      <w:p w14:paraId="199D8E64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Material Cost per Unit</w:t>
                        </w:r>
                      </w:p>
                    </w:txbxContent>
                  </v:textbox>
                </v:oval>
                <v:shape id="Straight Arrow Connector 16" o:spid="_x0000_s1038" type="#_x0000_t32" style="position:absolute;left:33020;top:22225;width:2413;height:39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sqhwwAAANsAAAAPAAAAZHJzL2Rvd25yZXYueG1sRE9Na8JA&#10;EL0X+h+WKXgpulFbkdRVakTwWltQb0N2zKbNzsbsGqO/3i0UepvH+5zZorOVaKnxpWMFw0ECgjh3&#10;uuRCwdfnuj8F4QOyxsoxKbiSh8X88WGGqXYX/qB2GwoRQ9inqMCEUKdS+tyQRT9wNXHkjq6xGCJs&#10;CqkbvMRwW8lRkkykxZJjg8GaMkP5z/ZsFRyOr7pdZqsyN/tsvHt+uZ2+9yulek/d+xuIQF34F/+5&#10;NzrOn8DvL/EAOb8DAAD//wMAUEsBAi0AFAAGAAgAAAAhANvh9svuAAAAhQEAABMAAAAAAAAAAAAA&#10;AAAAAAAAAFtDb250ZW50X1R5cGVzXS54bWxQSwECLQAUAAYACAAAACEAWvQsW78AAAAVAQAACwAA&#10;AAAAAAAAAAAAAAAfAQAAX3JlbHMvLnJlbHNQSwECLQAUAAYACAAAACEAMkbKocMAAADbAAAADwAA&#10;AAAAAAAAAAAAAAAHAgAAZHJzL2Rvd25yZXYueG1sUEsFBgAAAAADAAMAtwAAAPcCAAAAAA==&#10;" strokecolor="#4472c4 [3204]" strokeweight=".5pt">
                  <v:stroke endarrow="block" joinstyle="miter"/>
                </v:shape>
                <v:oval id="Oval 17" o:spid="_x0000_s1039" style="position:absolute;left:40894;top:26416;width:13462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ZVxAAAANsAAAAPAAAAZHJzL2Rvd25yZXYueG1sRI9Li8JA&#10;EITvC/6HoYW9rZOIqEQnQXywC6sHH+C1ybRJMNMTMqNm/72zIHjrpqrrq55nnanFnVpXWVYQDyIQ&#10;xLnVFRcKTsfN1xSE88gaa8uk4I8cZGnvY46Jtg/e0/3gCxFC2CWooPS+SaR0eUkG3cA2xEG72Nag&#10;D2tbSN3iI4SbWg6jaCwNVhwIJTa0LCm/Hm4mcL+36+OvcTHtluf4Olrk9WQ1Veqz3y1mIDx1/m1+&#10;Xf/oUH8C/7+EAWT6BAAA//8DAFBLAQItABQABgAIAAAAIQDb4fbL7gAAAIUBAAATAAAAAAAAAAAA&#10;AAAAAAAAAABbQ29udGVudF9UeXBlc10ueG1sUEsBAi0AFAAGAAgAAAAhAFr0LFu/AAAAFQEAAAsA&#10;AAAAAAAAAAAAAAAAHwEAAF9yZWxzLy5yZWxzUEsBAi0AFAAGAAgAAAAhAIH4FlXEAAAA2wAAAA8A&#10;AAAAAAAAAAAAAAAABwIAAGRycy9kb3ducmV2LnhtbFBLBQYAAAAAAwADALcAAAD4AgAAAAA=&#10;" fillcolor="#5b9bd5 [3208]" strokecolor="white [3201]" strokeweight="1.5pt">
                  <v:stroke joinstyle="miter"/>
                  <v:textbox>
                    <w:txbxContent>
                      <w:p w14:paraId="744838C4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 xml:space="preserve">Labor Cost Per Unit </w:t>
                        </w:r>
                      </w:p>
                    </w:txbxContent>
                  </v:textbox>
                </v:oval>
                <v:shape id="Straight Arrow Connector 18" o:spid="_x0000_s1040" type="#_x0000_t32" style="position:absolute;left:39653;top:21276;width:5559;height:526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gsxQAAANsAAAAPAAAAZHJzL2Rvd25yZXYueG1sRI/NasNA&#10;DITvhb7DokBvzTqlDcHN2qSB4l5Cmp8HEF7VNvFqze46cd6+OhR6k5jRzKd1ObleXSnEzrOBxTwD&#10;RVx723Fj4Hz6fF6BignZYu+ZDNwpQlk8Pqwxt/7GB7oeU6MkhGOOBtqUhlzrWLfkMM79QCzajw8O&#10;k6yh0TbgTcJdr1+ybKkddiwNLQ60bam+HEdnYKyW5+HjLZz239Xrbr+rtqsx3I15mk2bd1CJpvRv&#10;/rv+soIvsPKLDKCLXwAAAP//AwBQSwECLQAUAAYACAAAACEA2+H2y+4AAACFAQAAEwAAAAAAAAAA&#10;AAAAAAAAAAAAW0NvbnRlbnRfVHlwZXNdLnhtbFBLAQItABQABgAIAAAAIQBa9CxbvwAAABUBAAAL&#10;AAAAAAAAAAAAAAAAAB8BAABfcmVscy8ucmVsc1BLAQItABQABgAIAAAAIQAFO9gsxQAAANsAAAAP&#10;AAAAAAAAAAAAAAAAAAcCAABkcnMvZG93bnJldi54bWxQSwUGAAAAAAMAAwC3AAAA+QIAAAAA&#10;" strokecolor="#4472c4 [3204]" strokeweight=".5pt">
                  <v:stroke endarrow="block" joinstyle="miter"/>
                </v:shape>
                <v:oval id="Oval 19" o:spid="_x0000_s1041" style="position:absolute;left:14279;top:13346;width:10999;height:5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e8wwAAANsAAAAPAAAAZHJzL2Rvd25yZXYueG1sRI9Pi8Iw&#10;EMXvC36HMII3TSviajWKuCsKqwf/gNehGdtiMylN1PrtjSDsbYb35v3eTOeNKcWdaldYVhD3IhDE&#10;qdUFZwpOx1V3BMJ5ZI2lZVLwJAfzWetriom2D97T/eAzEULYJagg975KpHRpTgZdz1bEQbvY2qAP&#10;a51JXeMjhJtS9qNoKA0WHAg5VrTMKb0ebiZw19vf459xMe2W5/g6WKTl989IqU67WUxAeGr8v/lz&#10;vdGh/hjev4QB5OwFAAD//wMAUEsBAi0AFAAGAAgAAAAhANvh9svuAAAAhQEAABMAAAAAAAAAAAAA&#10;AAAAAAAAAFtDb250ZW50X1R5cGVzXS54bWxQSwECLQAUAAYACAAAACEAWvQsW78AAAAVAQAACwAA&#10;AAAAAAAAAAAAAAAfAQAAX3JlbHMvLnJlbHNQSwECLQAUAAYACAAAACEAnysnvMMAAADbAAAADwAA&#10;AAAAAAAAAAAAAAAHAgAAZHJzL2Rvd25yZXYueG1sUEsFBgAAAAADAAMAtwAAAPcCAAAAAA==&#10;" fillcolor="#5b9bd5 [3208]" strokecolor="white [3201]" strokeweight="1.5pt">
                  <v:stroke joinstyle="miter"/>
                  <v:textbox>
                    <w:txbxContent>
                      <w:p w14:paraId="2A84387F" w14:textId="77777777" w:rsidR="00FB6BAA" w:rsidRDefault="00FB6BAA" w:rsidP="00BF3D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Quantity</w:t>
                        </w:r>
                      </w:p>
                    </w:txbxContent>
                  </v:textbox>
                </v:oval>
                <v:shape id="Straight Arrow Connector 20" o:spid="_x0000_s1042" type="#_x0000_t32" style="position:absolute;left:23949;top:18228;width:5515;height: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xaWwAAAANsAAAAPAAAAZHJzL2Rvd25yZXYueG1sRE9NS8NA&#10;EL0L/odlBC+l3TRU0dhtEUH0alqlxyE7ZkOzsyE7tum/dw6Cx8f7Xm+n2JsTjblL7GC5KMAQN8l3&#10;3DrY717nD2CyIHvsE5ODC2XYbq6v1lj5dOYPOtXSGg3hXKGDIDJU1uYmUMS8SAOxct9pjCgKx9b6&#10;Ec8aHntbFsW9jdixNgQc6CVQc6x/ovbSvpzVd7PH1fENPw9fQS6rpTh3ezM9P4ERmuRf/Od+9w5K&#10;Xa9f9AfYzS8AAAD//wMAUEsBAi0AFAAGAAgAAAAhANvh9svuAAAAhQEAABMAAAAAAAAAAAAAAAAA&#10;AAAAAFtDb250ZW50X1R5cGVzXS54bWxQSwECLQAUAAYACAAAACEAWvQsW78AAAAVAQAACwAAAAAA&#10;AAAAAAAAAAAfAQAAX3JlbHMvLnJlbHNQSwECLQAUAAYACAAAACEAylMWlsAAAADbAAAADwAAAAAA&#10;AAAAAAAAAAAHAgAAZHJzL2Rvd25yZXYueG1sUEsFBgAAAAADAAMAtwAAAPQCAAAAAA==&#10;" strokecolor="#4472c4 [3204]" strokeweight=".5pt">
                  <v:stroke endarrow="block" joinstyle="miter"/>
                </v:shape>
                <v:shape id="Straight Arrow Connector 21" o:spid="_x0000_s1043" type="#_x0000_t32" style="position:absolute;left:14732;top:10287;width:2212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7MNwgAAANsAAAAPAAAAZHJzL2Rvd25yZXYueG1sRI9PS8NA&#10;EMXvBb/DMoKXYjcJbdHYbRGh6NU0ischO2ZDs7MhO23Tb+8KgsfH+/PjbXaT79WZxtgFNpAvMlDE&#10;TbAdtwbqw/7+AVQUZIt9YDJwpQi77c1sg6UNF36ncyWtSiMcSzTgRIZS69g48hgXYSBO3ncYPUqS&#10;Y6vtiJc07ntdZNlae+w4ERwO9OKoOVYnn7hUF/NqNX9cHl/x4+vTyXWZizF3t9PzEyihSf7Df+03&#10;a6DI4fdL+gF6+wMAAP//AwBQSwECLQAUAAYACAAAACEA2+H2y+4AAACFAQAAEwAAAAAAAAAAAAAA&#10;AAAAAAAAW0NvbnRlbnRfVHlwZXNdLnhtbFBLAQItABQABgAIAAAAIQBa9CxbvwAAABUBAAALAAAA&#10;AAAAAAAAAAAAAB8BAABfcmVscy8ucmVsc1BLAQItABQABgAIAAAAIQClH7MNwgAAANsAAAAPAAAA&#10;AAAAAAAAAAAAAAcCAABkcnMvZG93bnJldi54bWxQSwUGAAAAAAMAAwC3AAAA9gIAAAAA&#10;" strokecolor="#4472c4 [3204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5DCC9445" w14:textId="77777777" w:rsidR="00944EB4" w:rsidRDefault="00944EB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531E7B86" w14:textId="77777777" w:rsidR="00944EB4" w:rsidRDefault="00944EB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5375A516" w14:textId="77777777" w:rsidR="00944EB4" w:rsidRDefault="00944EB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66AADAAF" w14:textId="77777777" w:rsidR="00944EB4" w:rsidRDefault="00944EB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4C11E45B" w14:textId="702BC69C" w:rsidR="007114AB" w:rsidRPr="00FA6214" w:rsidRDefault="00EC5A9D" w:rsidP="004B13C0">
      <w:pPr>
        <w:spacing w:line="360" w:lineRule="auto"/>
        <w:jc w:val="both"/>
        <w:rPr>
          <w:rFonts w:ascii="Times" w:eastAsia="Cambria" w:hAnsi="Times" w:cs="Cambria"/>
          <w:b/>
        </w:rPr>
      </w:pPr>
      <w:r w:rsidRPr="00FA6214">
        <w:rPr>
          <w:rFonts w:ascii="Times" w:eastAsia="Cambria" w:hAnsi="Times" w:cs="Cambria"/>
          <w:b/>
        </w:rPr>
        <w:t>1b: Using mathematical notation similar to that used for Nowlin Plastics, give a mathematical model for calculating profit.</w:t>
      </w:r>
    </w:p>
    <w:p w14:paraId="5A6F30FA" w14:textId="6D151EE8" w:rsidR="00EC5A9D" w:rsidRPr="000B05B9" w:rsidRDefault="00FA6214" w:rsidP="008A1825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Let: </w:t>
      </w:r>
      <w:r>
        <w:rPr>
          <w:rFonts w:ascii="Times" w:eastAsia="Cambria" w:hAnsi="Times" w:cs="Cambria"/>
          <w:i/>
        </w:rPr>
        <w:t xml:space="preserve">q </w:t>
      </w:r>
      <w:r>
        <w:rPr>
          <w:rFonts w:ascii="Times" w:eastAsia="Cambria" w:hAnsi="Times" w:cs="Cambria"/>
        </w:rPr>
        <w:t>= quantity required</w:t>
      </w:r>
      <w:r w:rsidR="00BF4F0E">
        <w:rPr>
          <w:rFonts w:ascii="Times" w:eastAsia="Cambria" w:hAnsi="Times" w:cs="Cambria"/>
        </w:rPr>
        <w:t xml:space="preserve">; </w:t>
      </w:r>
      <w:r w:rsidR="00BF4F0E">
        <w:rPr>
          <w:rFonts w:ascii="Times" w:eastAsia="Cambria" w:hAnsi="Times" w:cs="Cambria"/>
          <w:i/>
        </w:rPr>
        <w:t>FC</w:t>
      </w:r>
      <w:r w:rsidR="00BF4F0E">
        <w:rPr>
          <w:rFonts w:ascii="Times" w:eastAsia="Cambria" w:hAnsi="Times" w:cs="Cambria"/>
        </w:rPr>
        <w:t xml:space="preserve">= fixed cost; </w:t>
      </w:r>
      <w:r w:rsidR="002001DB">
        <w:rPr>
          <w:rFonts w:ascii="Times" w:eastAsia="Cambria" w:hAnsi="Times" w:cs="Cambria"/>
          <w:i/>
        </w:rPr>
        <w:t>MC</w:t>
      </w:r>
      <w:r w:rsidR="00BF4F0E">
        <w:rPr>
          <w:rFonts w:ascii="Times" w:eastAsia="Cambria" w:hAnsi="Times" w:cs="Cambria"/>
        </w:rPr>
        <w:t>=</w:t>
      </w:r>
      <w:r w:rsidR="002001DB">
        <w:rPr>
          <w:rFonts w:ascii="Times" w:eastAsia="Cambria" w:hAnsi="Times" w:cs="Cambria"/>
        </w:rPr>
        <w:t xml:space="preserve"> material cost per unit; </w:t>
      </w:r>
      <w:r w:rsidR="002001DB">
        <w:rPr>
          <w:rFonts w:ascii="Times" w:eastAsia="Cambria" w:hAnsi="Times" w:cs="Cambria"/>
          <w:i/>
        </w:rPr>
        <w:t>LC</w:t>
      </w:r>
      <w:r w:rsidR="002001DB">
        <w:rPr>
          <w:rFonts w:ascii="Times" w:eastAsia="Cambria" w:hAnsi="Times" w:cs="Cambria"/>
        </w:rPr>
        <w:t xml:space="preserve">= Labor cost per </w:t>
      </w:r>
      <w:r w:rsidR="000B05B9">
        <w:rPr>
          <w:rFonts w:ascii="Times" w:eastAsia="Cambria" w:hAnsi="Times" w:cs="Cambria"/>
        </w:rPr>
        <w:t xml:space="preserve">unit; </w:t>
      </w:r>
      <w:r w:rsidR="000B05B9" w:rsidRPr="000B05B9">
        <w:rPr>
          <w:rFonts w:ascii="Times" w:eastAsia="Cambria" w:hAnsi="Times" w:cs="Cambria"/>
          <w:i/>
        </w:rPr>
        <w:t>TC</w:t>
      </w:r>
      <w:r w:rsidR="007838DC" w:rsidRPr="000B05B9">
        <w:rPr>
          <w:rFonts w:ascii="Times" w:eastAsia="Cambria" w:hAnsi="Times" w:cs="Cambria"/>
          <w:i/>
        </w:rPr>
        <w:t xml:space="preserve"> </w:t>
      </w:r>
      <w:r w:rsidR="007838DC">
        <w:rPr>
          <w:rFonts w:ascii="Times" w:eastAsia="Cambria" w:hAnsi="Times" w:cs="Cambria"/>
        </w:rPr>
        <w:t xml:space="preserve">= Total cost to produce </w:t>
      </w:r>
      <w:r w:rsidR="007838DC">
        <w:rPr>
          <w:rFonts w:ascii="Times" w:eastAsia="Cambria" w:hAnsi="Times" w:cs="Cambria"/>
          <w:i/>
        </w:rPr>
        <w:t>q</w:t>
      </w:r>
      <w:r w:rsidR="000B05B9">
        <w:rPr>
          <w:rFonts w:ascii="Times" w:eastAsia="Cambria" w:hAnsi="Times" w:cs="Cambria"/>
        </w:rPr>
        <w:t xml:space="preserve"> units; </w:t>
      </w:r>
      <w:r w:rsidR="000B05B9">
        <w:rPr>
          <w:rFonts w:ascii="Times" w:eastAsia="Cambria" w:hAnsi="Times" w:cs="Cambria"/>
          <w:i/>
        </w:rPr>
        <w:t>VC=</w:t>
      </w:r>
      <w:r w:rsidR="000B05B9">
        <w:rPr>
          <w:rFonts w:ascii="Times" w:eastAsia="Cambria" w:hAnsi="Times" w:cs="Cambria"/>
        </w:rPr>
        <w:t xml:space="preserve">Per-unit variable </w:t>
      </w:r>
      <w:r w:rsidR="00021CD0">
        <w:rPr>
          <w:rFonts w:ascii="Times" w:eastAsia="Cambria" w:hAnsi="Times" w:cs="Cambria"/>
        </w:rPr>
        <w:t>cost (</w:t>
      </w:r>
      <w:r w:rsidR="000B05B9">
        <w:rPr>
          <w:rFonts w:ascii="Times" w:eastAsia="Cambria" w:hAnsi="Times" w:cs="Cambria"/>
        </w:rPr>
        <w:t>MC</w:t>
      </w:r>
      <w:r w:rsidR="000B05B9">
        <w:rPr>
          <w:rFonts w:ascii="Times" w:eastAsia="Cambria" w:hAnsi="Times" w:cs="Cambria"/>
          <w:i/>
        </w:rPr>
        <w:t xml:space="preserve"> +LC</w:t>
      </w:r>
      <w:r w:rsidR="000B05B9">
        <w:rPr>
          <w:rFonts w:ascii="Times" w:eastAsia="Cambria" w:hAnsi="Times" w:cs="Cambria"/>
        </w:rPr>
        <w:t>)</w:t>
      </w:r>
    </w:p>
    <w:p w14:paraId="0BB78584" w14:textId="6BB671EC" w:rsidR="007838DC" w:rsidRDefault="00C67B6D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The cost-volume model for producing </w:t>
      </w:r>
      <w:r>
        <w:rPr>
          <w:rFonts w:ascii="Times" w:eastAsia="Cambria" w:hAnsi="Times" w:cs="Cambria"/>
          <w:i/>
        </w:rPr>
        <w:t>q</w:t>
      </w:r>
      <w:r>
        <w:rPr>
          <w:rFonts w:ascii="Times" w:eastAsia="Cambria" w:hAnsi="Times" w:cs="Cambria"/>
        </w:rPr>
        <w:t xml:space="preserve"> electronic components can be written as follows:</w:t>
      </w:r>
    </w:p>
    <w:p w14:paraId="25C40311" w14:textId="400B9D1D" w:rsidR="00C67B6D" w:rsidRDefault="00C67B6D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  <w:i/>
        </w:rPr>
        <w:t>TC (q)</w:t>
      </w:r>
      <w:r>
        <w:rPr>
          <w:rFonts w:ascii="Times" w:eastAsia="Cambria" w:hAnsi="Times" w:cs="Cambria"/>
        </w:rPr>
        <w:t xml:space="preserve">= </w:t>
      </w:r>
      <w:r w:rsidRPr="008E5238">
        <w:rPr>
          <w:rFonts w:ascii="Times" w:eastAsia="Cambria" w:hAnsi="Times" w:cs="Cambria"/>
          <w:i/>
        </w:rPr>
        <w:t>FC</w:t>
      </w:r>
      <w:r>
        <w:rPr>
          <w:rFonts w:ascii="Times" w:eastAsia="Cambria" w:hAnsi="Times" w:cs="Cambria"/>
        </w:rPr>
        <w:t xml:space="preserve"> </w:t>
      </w:r>
      <w:r w:rsidR="00FB3271">
        <w:rPr>
          <w:rFonts w:ascii="Times" w:eastAsia="Cambria" w:hAnsi="Times" w:cs="Cambria"/>
        </w:rPr>
        <w:t xml:space="preserve">+ </w:t>
      </w:r>
      <w:r w:rsidR="005F0BEF">
        <w:rPr>
          <w:rFonts w:ascii="Times" w:eastAsia="Cambria" w:hAnsi="Times" w:cs="Cambria"/>
        </w:rPr>
        <w:t>q (</w:t>
      </w:r>
      <w:r w:rsidR="000B05B9">
        <w:rPr>
          <w:rFonts w:ascii="Times" w:eastAsia="Cambria" w:hAnsi="Times" w:cs="Cambria"/>
          <w:i/>
        </w:rPr>
        <w:t>VC</w:t>
      </w:r>
      <w:r w:rsidR="008E5238">
        <w:rPr>
          <w:rFonts w:ascii="Times" w:eastAsia="Cambria" w:hAnsi="Times" w:cs="Cambria"/>
        </w:rPr>
        <w:t>)</w:t>
      </w:r>
    </w:p>
    <w:p w14:paraId="5757E712" w14:textId="3E754542" w:rsidR="008E5238" w:rsidRDefault="008E5238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If </w:t>
      </w:r>
      <w:r w:rsidR="00FB3271">
        <w:rPr>
          <w:rFonts w:ascii="Times" w:eastAsia="Cambria" w:hAnsi="Times" w:cs="Cambria"/>
          <w:i/>
        </w:rPr>
        <w:t xml:space="preserve">FC= </w:t>
      </w:r>
      <w:r w:rsidR="00FB3271">
        <w:rPr>
          <w:rFonts w:ascii="Times" w:eastAsia="Cambria" w:hAnsi="Times" w:cs="Cambria"/>
        </w:rPr>
        <w:t xml:space="preserve">$10,000; </w:t>
      </w:r>
      <w:r w:rsidR="005F0BEF">
        <w:rPr>
          <w:rFonts w:ascii="Times" w:eastAsia="Cambria" w:hAnsi="Times" w:cs="Cambria"/>
          <w:i/>
        </w:rPr>
        <w:t>MC=</w:t>
      </w:r>
      <w:r w:rsidR="00021CD0">
        <w:rPr>
          <w:rFonts w:ascii="Times" w:eastAsia="Cambria" w:hAnsi="Times" w:cs="Cambria"/>
        </w:rPr>
        <w:t xml:space="preserve">$0.15; </w:t>
      </w:r>
      <w:r w:rsidR="00021CD0">
        <w:rPr>
          <w:rFonts w:ascii="Times" w:eastAsia="Cambria" w:hAnsi="Times" w:cs="Cambria"/>
          <w:i/>
        </w:rPr>
        <w:t>LC</w:t>
      </w:r>
      <w:r w:rsidR="00021CD0">
        <w:rPr>
          <w:rFonts w:ascii="Times" w:eastAsia="Cambria" w:hAnsi="Times" w:cs="Cambria"/>
        </w:rPr>
        <w:t xml:space="preserve">= $0.10; </w:t>
      </w:r>
      <w:r w:rsidR="00021CD0">
        <w:rPr>
          <w:rFonts w:ascii="Times" w:eastAsia="Cambria" w:hAnsi="Times" w:cs="Cambria"/>
          <w:i/>
        </w:rPr>
        <w:t>VC=</w:t>
      </w:r>
      <w:r w:rsidR="00021CD0">
        <w:rPr>
          <w:rFonts w:ascii="Times" w:eastAsia="Cambria" w:hAnsi="Times" w:cs="Cambria"/>
        </w:rPr>
        <w:t>0.15 + 0.10 = 0.25</w:t>
      </w:r>
    </w:p>
    <w:p w14:paraId="084486D2" w14:textId="34026485" w:rsidR="00EC49CD" w:rsidRPr="00EC49CD" w:rsidRDefault="00EC49CD" w:rsidP="004B13C0">
      <w:pPr>
        <w:spacing w:line="360" w:lineRule="auto"/>
        <w:jc w:val="both"/>
        <w:rPr>
          <w:rFonts w:ascii="Times" w:eastAsia="Cambria" w:hAnsi="Times" w:cs="Cambria"/>
          <w:i/>
        </w:rPr>
      </w:pPr>
      <w:r w:rsidRPr="00F66559">
        <w:rPr>
          <w:rFonts w:ascii="Times" w:eastAsia="Cambria" w:hAnsi="Times" w:cs="Cambria"/>
          <w:i/>
          <w:highlight w:val="yellow"/>
        </w:rPr>
        <w:t>TC(q)</w:t>
      </w:r>
      <w:r w:rsidRPr="00F66559">
        <w:rPr>
          <w:rFonts w:ascii="Times" w:eastAsia="Cambria" w:hAnsi="Times" w:cs="Cambria"/>
          <w:highlight w:val="yellow"/>
        </w:rPr>
        <w:t>= $10,000 + $0.25</w:t>
      </w:r>
      <w:r w:rsidRPr="00F66559">
        <w:rPr>
          <w:rFonts w:ascii="Times" w:eastAsia="Cambria" w:hAnsi="Times" w:cs="Cambria"/>
          <w:i/>
          <w:highlight w:val="yellow"/>
        </w:rPr>
        <w:t>q</w:t>
      </w:r>
    </w:p>
    <w:p w14:paraId="775F4741" w14:textId="77777777" w:rsidR="00FA6214" w:rsidRPr="00FA6214" w:rsidRDefault="00FA6214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776C203E" w14:textId="1596D0AD" w:rsidR="00FA6214" w:rsidRDefault="009D43B8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Let </w:t>
      </w:r>
      <w:r>
        <w:rPr>
          <w:rFonts w:ascii="Times" w:eastAsia="Cambria" w:hAnsi="Times" w:cs="Cambria"/>
          <w:i/>
        </w:rPr>
        <w:t>R</w:t>
      </w:r>
      <w:r>
        <w:rPr>
          <w:rFonts w:ascii="Times" w:eastAsia="Cambria" w:hAnsi="Times" w:cs="Cambria"/>
        </w:rPr>
        <w:t xml:space="preserve"> = Revenue per unit</w:t>
      </w:r>
      <w:r w:rsidR="00506C42">
        <w:rPr>
          <w:rFonts w:ascii="Times" w:eastAsia="Cambria" w:hAnsi="Times" w:cs="Cambria"/>
        </w:rPr>
        <w:t xml:space="preserve"> and</w:t>
      </w:r>
      <w:r w:rsidR="00506C42">
        <w:rPr>
          <w:rFonts w:ascii="Times" w:eastAsia="Cambria" w:hAnsi="Times" w:cs="Cambria"/>
          <w:i/>
        </w:rPr>
        <w:t xml:space="preserve"> TR(q)</w:t>
      </w:r>
      <w:r w:rsidR="00506C42">
        <w:rPr>
          <w:rFonts w:ascii="Times" w:eastAsia="Cambria" w:hAnsi="Times" w:cs="Cambria"/>
        </w:rPr>
        <w:t xml:space="preserve">= Total revenue from selling </w:t>
      </w:r>
      <w:r w:rsidR="00506C42">
        <w:rPr>
          <w:rFonts w:ascii="Times" w:eastAsia="Cambria" w:hAnsi="Times" w:cs="Cambria"/>
          <w:i/>
        </w:rPr>
        <w:t xml:space="preserve">q </w:t>
      </w:r>
      <w:r w:rsidR="00506C42">
        <w:rPr>
          <w:rFonts w:ascii="Times" w:eastAsia="Cambria" w:hAnsi="Times" w:cs="Cambria"/>
        </w:rPr>
        <w:t>units</w:t>
      </w:r>
    </w:p>
    <w:p w14:paraId="198B71BB" w14:textId="67698DA8" w:rsidR="00506C42" w:rsidRDefault="00F356BD" w:rsidP="004B13C0">
      <w:pPr>
        <w:spacing w:line="360" w:lineRule="auto"/>
        <w:jc w:val="both"/>
        <w:rPr>
          <w:rFonts w:ascii="Times" w:eastAsia="Cambria" w:hAnsi="Times" w:cs="Cambria"/>
          <w:i/>
        </w:rPr>
      </w:pPr>
      <w:r w:rsidRPr="00F356BD">
        <w:rPr>
          <w:rFonts w:ascii="Times" w:eastAsia="Cambria" w:hAnsi="Times" w:cs="Cambria"/>
          <w:i/>
        </w:rPr>
        <w:lastRenderedPageBreak/>
        <w:t>TR(q)</w:t>
      </w:r>
      <w:r>
        <w:rPr>
          <w:rFonts w:ascii="Times" w:eastAsia="Cambria" w:hAnsi="Times" w:cs="Cambria"/>
        </w:rPr>
        <w:t xml:space="preserve"> = </w:t>
      </w:r>
      <w:r w:rsidRPr="00F356BD">
        <w:rPr>
          <w:rFonts w:ascii="Times" w:eastAsia="Cambria" w:hAnsi="Times" w:cs="Cambria"/>
          <w:i/>
        </w:rPr>
        <w:t>Rq</w:t>
      </w:r>
    </w:p>
    <w:p w14:paraId="576C657C" w14:textId="29606800" w:rsidR="00F356BD" w:rsidRDefault="00F356BD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For the electronic </w:t>
      </w:r>
      <w:r w:rsidR="001A3CD2">
        <w:rPr>
          <w:rFonts w:ascii="Times" w:eastAsia="Cambria" w:hAnsi="Times" w:cs="Cambria"/>
        </w:rPr>
        <w:t>components,</w:t>
      </w:r>
      <w:r>
        <w:rPr>
          <w:rFonts w:ascii="Times" w:eastAsia="Cambria" w:hAnsi="Times" w:cs="Cambria"/>
        </w:rPr>
        <w:t xml:space="preserve"> </w:t>
      </w:r>
      <w:r>
        <w:rPr>
          <w:rFonts w:ascii="Times" w:eastAsia="Cambria" w:hAnsi="Times" w:cs="Cambria"/>
          <w:i/>
        </w:rPr>
        <w:t>R</w:t>
      </w:r>
      <w:r>
        <w:rPr>
          <w:rFonts w:ascii="Times" w:eastAsia="Cambria" w:hAnsi="Times" w:cs="Cambria"/>
        </w:rPr>
        <w:t xml:space="preserve"> =$ 0.65</w:t>
      </w:r>
      <w:r w:rsidR="001A3CD2">
        <w:rPr>
          <w:rFonts w:ascii="Times" w:eastAsia="Cambria" w:hAnsi="Times" w:cs="Cambria"/>
        </w:rPr>
        <w:t xml:space="preserve"> hence:</w:t>
      </w:r>
    </w:p>
    <w:p w14:paraId="77D2604F" w14:textId="15ECA4C9" w:rsidR="001A3CD2" w:rsidRDefault="001A3CD2" w:rsidP="004B13C0">
      <w:pPr>
        <w:spacing w:line="360" w:lineRule="auto"/>
        <w:jc w:val="both"/>
        <w:rPr>
          <w:rFonts w:ascii="Times" w:eastAsia="Cambria" w:hAnsi="Times" w:cs="Cambria"/>
          <w:i/>
        </w:rPr>
      </w:pPr>
      <w:r w:rsidRPr="00F66559">
        <w:rPr>
          <w:rFonts w:ascii="Times" w:eastAsia="Cambria" w:hAnsi="Times" w:cs="Cambria"/>
          <w:i/>
          <w:highlight w:val="yellow"/>
        </w:rPr>
        <w:t>TR (q)</w:t>
      </w:r>
      <w:r w:rsidRPr="00F66559">
        <w:rPr>
          <w:rFonts w:ascii="Times" w:eastAsia="Cambria" w:hAnsi="Times" w:cs="Cambria"/>
          <w:highlight w:val="yellow"/>
        </w:rPr>
        <w:t xml:space="preserve"> = $0.65</w:t>
      </w:r>
      <w:r w:rsidRPr="00F66559">
        <w:rPr>
          <w:rFonts w:ascii="Times" w:eastAsia="Cambria" w:hAnsi="Times" w:cs="Cambria"/>
          <w:i/>
          <w:highlight w:val="yellow"/>
        </w:rPr>
        <w:t>q</w:t>
      </w:r>
    </w:p>
    <w:p w14:paraId="327A6333" w14:textId="3FF64313" w:rsidR="001A3CD2" w:rsidRDefault="001A3CD2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Let </w:t>
      </w:r>
      <w:r>
        <w:rPr>
          <w:rFonts w:ascii="Times" w:eastAsia="Cambria" w:hAnsi="Times" w:cs="Cambria"/>
          <w:i/>
        </w:rPr>
        <w:t>P</w:t>
      </w:r>
      <w:r>
        <w:rPr>
          <w:rFonts w:ascii="Times" w:eastAsia="Cambria" w:hAnsi="Times" w:cs="Cambria"/>
        </w:rPr>
        <w:t xml:space="preserve"> (</w:t>
      </w:r>
      <w:r>
        <w:rPr>
          <w:rFonts w:ascii="Times" w:eastAsia="Cambria" w:hAnsi="Times" w:cs="Cambria"/>
          <w:i/>
        </w:rPr>
        <w:t>q)</w:t>
      </w:r>
      <w:r>
        <w:rPr>
          <w:rFonts w:ascii="Times" w:eastAsia="Cambria" w:hAnsi="Times" w:cs="Cambria"/>
        </w:rPr>
        <w:t xml:space="preserve"> </w:t>
      </w:r>
      <w:r w:rsidR="00F12B02">
        <w:rPr>
          <w:rFonts w:ascii="Times" w:eastAsia="Cambria" w:hAnsi="Times" w:cs="Cambria"/>
        </w:rPr>
        <w:t xml:space="preserve">= profit from </w:t>
      </w:r>
      <w:r w:rsidR="00F12B02">
        <w:rPr>
          <w:rFonts w:ascii="Times" w:eastAsia="Cambria" w:hAnsi="Times" w:cs="Cambria"/>
          <w:i/>
        </w:rPr>
        <w:t>q</w:t>
      </w:r>
      <w:r w:rsidR="00F12B02">
        <w:rPr>
          <w:rFonts w:ascii="Times" w:eastAsia="Cambria" w:hAnsi="Times" w:cs="Cambria"/>
        </w:rPr>
        <w:t xml:space="preserve"> units. It will therefore follow that:</w:t>
      </w:r>
    </w:p>
    <w:p w14:paraId="1EE7DC2C" w14:textId="55CCAAB5" w:rsidR="00F12B02" w:rsidRDefault="00F12B02" w:rsidP="004B13C0">
      <w:pPr>
        <w:spacing w:line="360" w:lineRule="auto"/>
        <w:jc w:val="both"/>
        <w:rPr>
          <w:rFonts w:ascii="Times" w:eastAsia="Cambria" w:hAnsi="Times" w:cs="Cambria"/>
          <w:i/>
        </w:rPr>
      </w:pPr>
      <w:r w:rsidRPr="00C2716C">
        <w:rPr>
          <w:rFonts w:ascii="Times" w:eastAsia="Cambria" w:hAnsi="Times" w:cs="Cambria"/>
          <w:i/>
          <w:highlight w:val="yellow"/>
        </w:rPr>
        <w:t>P</w:t>
      </w:r>
      <w:r w:rsidRPr="00C2716C">
        <w:rPr>
          <w:rFonts w:ascii="Times" w:eastAsia="Cambria" w:hAnsi="Times" w:cs="Cambria"/>
          <w:highlight w:val="yellow"/>
        </w:rPr>
        <w:t xml:space="preserve"> (</w:t>
      </w:r>
      <w:r w:rsidRPr="00C2716C">
        <w:rPr>
          <w:rFonts w:ascii="Times" w:eastAsia="Cambria" w:hAnsi="Times" w:cs="Cambria"/>
          <w:i/>
          <w:highlight w:val="yellow"/>
        </w:rPr>
        <w:t>q</w:t>
      </w:r>
      <w:r w:rsidRPr="00C2716C">
        <w:rPr>
          <w:rFonts w:ascii="Times" w:eastAsia="Cambria" w:hAnsi="Times" w:cs="Cambria"/>
          <w:highlight w:val="yellow"/>
        </w:rPr>
        <w:t xml:space="preserve">)= </w:t>
      </w:r>
      <w:r w:rsidRPr="00C2716C">
        <w:rPr>
          <w:rFonts w:ascii="Times" w:eastAsia="Cambria" w:hAnsi="Times" w:cs="Cambria"/>
          <w:i/>
          <w:highlight w:val="yellow"/>
        </w:rPr>
        <w:t>TR (q)</w:t>
      </w:r>
      <w:r w:rsidRPr="00C2716C">
        <w:rPr>
          <w:rFonts w:ascii="Times" w:eastAsia="Cambria" w:hAnsi="Times" w:cs="Cambria"/>
          <w:highlight w:val="yellow"/>
        </w:rPr>
        <w:t xml:space="preserve"> – </w:t>
      </w:r>
      <w:r w:rsidRPr="00C2716C">
        <w:rPr>
          <w:rFonts w:ascii="Times" w:eastAsia="Cambria" w:hAnsi="Times" w:cs="Cambria"/>
          <w:i/>
          <w:highlight w:val="yellow"/>
        </w:rPr>
        <w:t>TC (q)</w:t>
      </w:r>
    </w:p>
    <w:p w14:paraId="22B6BD60" w14:textId="0AE6A9F8" w:rsidR="00BB5E8D" w:rsidRDefault="00BB5E8D" w:rsidP="004B13C0">
      <w:pPr>
        <w:spacing w:line="360" w:lineRule="auto"/>
        <w:jc w:val="both"/>
        <w:rPr>
          <w:rFonts w:ascii="Times" w:eastAsia="Cambria" w:hAnsi="Times" w:cs="Cambria"/>
          <w:i/>
        </w:rPr>
      </w:pPr>
      <w:r>
        <w:rPr>
          <w:rFonts w:ascii="Times" w:eastAsia="Cambria" w:hAnsi="Times" w:cs="Cambria"/>
          <w:i/>
        </w:rPr>
        <w:t xml:space="preserve">       = $ 0.65q – $ 10,000-$0.25q</w:t>
      </w:r>
    </w:p>
    <w:p w14:paraId="0BD1CE5E" w14:textId="607AE805" w:rsidR="00BB5E8D" w:rsidRDefault="00BB5E8D" w:rsidP="004B13C0">
      <w:pPr>
        <w:spacing w:line="360" w:lineRule="auto"/>
        <w:jc w:val="both"/>
        <w:rPr>
          <w:rFonts w:ascii="Times" w:eastAsia="Cambria" w:hAnsi="Times" w:cs="Cambria"/>
          <w:i/>
        </w:rPr>
      </w:pPr>
      <w:r>
        <w:rPr>
          <w:rFonts w:ascii="Times" w:eastAsia="Cambria" w:hAnsi="Times" w:cs="Cambria"/>
          <w:i/>
        </w:rPr>
        <w:t xml:space="preserve">      =</w:t>
      </w:r>
      <w:r w:rsidR="00F66559">
        <w:rPr>
          <w:rFonts w:ascii="Times" w:eastAsia="Cambria" w:hAnsi="Times" w:cs="Cambria"/>
          <w:i/>
        </w:rPr>
        <w:t>$0.40 - $ 10,000</w:t>
      </w:r>
    </w:p>
    <w:p w14:paraId="6623E94C" w14:textId="77777777" w:rsidR="00F66559" w:rsidRDefault="00F66559" w:rsidP="004B13C0">
      <w:pPr>
        <w:spacing w:line="360" w:lineRule="auto"/>
        <w:jc w:val="both"/>
        <w:rPr>
          <w:rFonts w:ascii="Times" w:eastAsia="Cambria" w:hAnsi="Times" w:cs="Cambria"/>
          <w:i/>
        </w:rPr>
      </w:pPr>
    </w:p>
    <w:p w14:paraId="0AB9EE84" w14:textId="0B0BD891" w:rsidR="00F66559" w:rsidRDefault="00F66559" w:rsidP="004B13C0">
      <w:pPr>
        <w:spacing w:line="360" w:lineRule="auto"/>
        <w:jc w:val="both"/>
        <w:rPr>
          <w:rFonts w:ascii="Times" w:eastAsia="Cambria" w:hAnsi="Times" w:cs="Cambria"/>
        </w:rPr>
      </w:pPr>
      <w:r w:rsidRPr="00F66559">
        <w:rPr>
          <w:rFonts w:ascii="Times" w:eastAsia="Cambria" w:hAnsi="Times" w:cs="Cambria"/>
          <w:i/>
          <w:highlight w:val="yellow"/>
        </w:rPr>
        <w:t xml:space="preserve">P (q) </w:t>
      </w:r>
      <w:r w:rsidRPr="00F66559">
        <w:rPr>
          <w:rFonts w:ascii="Times" w:eastAsia="Cambria" w:hAnsi="Times" w:cs="Cambria"/>
          <w:highlight w:val="yellow"/>
        </w:rPr>
        <w:t>= $0.40 -$10,000</w:t>
      </w:r>
    </w:p>
    <w:p w14:paraId="4EFFE9D4" w14:textId="77777777" w:rsidR="00244AA1" w:rsidRPr="00F66559" w:rsidRDefault="00244AA1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59F108A6" w14:textId="1C955F94" w:rsidR="00244AA1" w:rsidRDefault="00244AA1" w:rsidP="00244AA1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Chapter 11 #1</w:t>
      </w:r>
    </w:p>
    <w:p w14:paraId="4C74D572" w14:textId="392D550D" w:rsidR="00DF6DF6" w:rsidRPr="00DF6DF6" w:rsidRDefault="00DF6DF6" w:rsidP="00244AA1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1a: What is the linear programming model for this problem</w:t>
      </w:r>
    </w:p>
    <w:p w14:paraId="741109C1" w14:textId="79853A78" w:rsidR="00F12B02" w:rsidRDefault="00326D90" w:rsidP="008A1825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Let:</w:t>
      </w:r>
      <w:r w:rsidR="00A54EA3">
        <w:rPr>
          <w:rFonts w:ascii="Times" w:eastAsia="Cambria" w:hAnsi="Times" w:cs="Cambria"/>
        </w:rPr>
        <w:t xml:space="preserve"> R= Number of regular models produced</w:t>
      </w:r>
      <w:r>
        <w:rPr>
          <w:rFonts w:ascii="Times" w:eastAsia="Cambria" w:hAnsi="Times" w:cs="Cambria"/>
        </w:rPr>
        <w:t xml:space="preserve"> and S= Number of Catcher’s models produced.</w:t>
      </w:r>
    </w:p>
    <w:p w14:paraId="07210B8D" w14:textId="6426BF9A" w:rsidR="00326D90" w:rsidRDefault="00326D90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Total profit contribution =</w:t>
      </w:r>
      <w:r w:rsidR="00635036">
        <w:rPr>
          <w:rFonts w:ascii="Times" w:eastAsia="Cambria" w:hAnsi="Times" w:cs="Cambria"/>
        </w:rPr>
        <w:t xml:space="preserve"> 5R + 8S</w:t>
      </w:r>
    </w:p>
    <w:p w14:paraId="7D5E855A" w14:textId="0866051B" w:rsidR="00FD0668" w:rsidRDefault="00635036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Because the goal is to maximize the total profit contribution the </w:t>
      </w:r>
      <w:r w:rsidR="006E69FE">
        <w:rPr>
          <w:rFonts w:ascii="Times" w:eastAsia="Cambria" w:hAnsi="Times" w:cs="Cambria"/>
        </w:rPr>
        <w:t>objective can be written as follows: Max 5R + 8S</w:t>
      </w:r>
    </w:p>
    <w:p w14:paraId="0BD8E043" w14:textId="75DA884F" w:rsidR="006E69FE" w:rsidRPr="008A1825" w:rsidRDefault="006E69FE" w:rsidP="004B13C0">
      <w:pPr>
        <w:spacing w:line="360" w:lineRule="auto"/>
        <w:jc w:val="both"/>
        <w:rPr>
          <w:rFonts w:ascii="Times" w:eastAsia="Cambria" w:hAnsi="Times" w:cs="Cambria"/>
          <w:u w:val="single"/>
        </w:rPr>
      </w:pPr>
      <w:r w:rsidRPr="008A1825">
        <w:rPr>
          <w:rFonts w:ascii="Times" w:eastAsia="Cambria" w:hAnsi="Times" w:cs="Cambria"/>
          <w:u w:val="single"/>
        </w:rPr>
        <w:t xml:space="preserve">Constraint </w:t>
      </w:r>
      <w:r w:rsidR="00521FBC" w:rsidRPr="008A1825">
        <w:rPr>
          <w:rFonts w:ascii="Times" w:eastAsia="Cambria" w:hAnsi="Times" w:cs="Cambria"/>
          <w:u w:val="single"/>
        </w:rPr>
        <w:t>1:</w:t>
      </w:r>
    </w:p>
    <w:p w14:paraId="4392E7FC" w14:textId="1DC02024" w:rsidR="00521FBC" w:rsidRDefault="00521FBC" w:rsidP="000D1422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 The total hours used in cutting and sewing </w:t>
      </w:r>
      <w:r w:rsidR="0068629E">
        <w:rPr>
          <w:rFonts w:ascii="Times" w:eastAsia="Cambria" w:hAnsi="Times" w:cs="Cambria"/>
        </w:rPr>
        <w:t>should be less than the number of hours of cutting and sewing available.</w:t>
      </w:r>
    </w:p>
    <w:p w14:paraId="253C84D2" w14:textId="7658CA0D" w:rsidR="0068629E" w:rsidRDefault="0068629E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Total hours of cutting and </w:t>
      </w:r>
      <w:r w:rsidR="004708A6">
        <w:rPr>
          <w:rFonts w:ascii="Times" w:eastAsia="Cambria" w:hAnsi="Times" w:cs="Cambria"/>
        </w:rPr>
        <w:t>s</w:t>
      </w:r>
      <w:r>
        <w:rPr>
          <w:rFonts w:ascii="Times" w:eastAsia="Cambria" w:hAnsi="Times" w:cs="Cambria"/>
        </w:rPr>
        <w:t>ewing time used = R +1</w:t>
      </w:r>
      <w:r w:rsidR="00EB51E3">
        <w:rPr>
          <w:rFonts w:ascii="Times" w:eastAsia="Cambria" w:hAnsi="Times" w:cs="Cambria"/>
        </w:rPr>
        <w:t>.5S</w:t>
      </w:r>
    </w:p>
    <w:p w14:paraId="1D82A57E" w14:textId="1AA50B24" w:rsidR="005B784B" w:rsidRDefault="005B784B" w:rsidP="004B13C0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Only 900 hours are available for cutting and sewing, thus:</w:t>
      </w:r>
    </w:p>
    <w:p w14:paraId="6461E542" w14:textId="04FD04B8" w:rsidR="005B784B" w:rsidRPr="005B784B" w:rsidRDefault="005B784B" w:rsidP="004B13C0">
      <w:pPr>
        <w:spacing w:line="360" w:lineRule="auto"/>
        <w:jc w:val="both"/>
        <w:rPr>
          <w:rFonts w:ascii="Times" w:eastAsia="Cambria" w:hAnsi="Times" w:cs="Cambria"/>
          <w:sz w:val="22"/>
        </w:rPr>
      </w:pPr>
      <w:r>
        <w:rPr>
          <w:rFonts w:ascii="Times" w:eastAsia="Cambria" w:hAnsi="Times" w:cs="Cambria"/>
        </w:rPr>
        <w:t xml:space="preserve">R +1.5S </w:t>
      </w:r>
      <w:r w:rsidR="00384A86">
        <w:rPr>
          <w:rFonts w:ascii="Times" w:eastAsia="Cambria" w:hAnsi="Times" w:cs="Cambria"/>
        </w:rPr>
        <w:t>≤ 900</w:t>
      </w:r>
    </w:p>
    <w:p w14:paraId="7F8B83D1" w14:textId="17FA0CE9" w:rsidR="00EB51E3" w:rsidRPr="008A1825" w:rsidRDefault="00EB51E3" w:rsidP="00EB51E3">
      <w:pPr>
        <w:spacing w:line="360" w:lineRule="auto"/>
        <w:jc w:val="both"/>
        <w:rPr>
          <w:rFonts w:ascii="Times" w:eastAsia="Cambria" w:hAnsi="Times" w:cs="Cambria"/>
          <w:u w:val="single"/>
        </w:rPr>
      </w:pPr>
      <w:r w:rsidRPr="008A1825">
        <w:rPr>
          <w:rFonts w:ascii="Times" w:eastAsia="Cambria" w:hAnsi="Times" w:cs="Cambria"/>
          <w:u w:val="single"/>
        </w:rPr>
        <w:t xml:space="preserve">Constraint </w:t>
      </w:r>
      <w:r w:rsidR="003A7804" w:rsidRPr="008A1825">
        <w:rPr>
          <w:rFonts w:ascii="Times" w:eastAsia="Cambria" w:hAnsi="Times" w:cs="Cambria"/>
          <w:u w:val="single"/>
        </w:rPr>
        <w:t>2:</w:t>
      </w:r>
    </w:p>
    <w:p w14:paraId="264CF737" w14:textId="79CF21AB" w:rsidR="00EB51E3" w:rsidRDefault="00EB51E3" w:rsidP="00EB51E3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 </w:t>
      </w:r>
      <w:r w:rsidR="000D1422">
        <w:rPr>
          <w:rFonts w:ascii="Times" w:eastAsia="Cambria" w:hAnsi="Times" w:cs="Cambria"/>
        </w:rPr>
        <w:tab/>
      </w:r>
      <w:r>
        <w:rPr>
          <w:rFonts w:ascii="Times" w:eastAsia="Cambria" w:hAnsi="Times" w:cs="Cambria"/>
        </w:rPr>
        <w:t>The total hours used in finishing should be less than the number of hours of finishing available.</w:t>
      </w:r>
    </w:p>
    <w:p w14:paraId="71B4D06B" w14:textId="48DFB3C5" w:rsidR="00EB51E3" w:rsidRDefault="00EB51E3" w:rsidP="00EB51E3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Total hours of </w:t>
      </w:r>
      <w:r w:rsidR="004708A6">
        <w:rPr>
          <w:rFonts w:ascii="Times" w:eastAsia="Cambria" w:hAnsi="Times" w:cs="Cambria"/>
        </w:rPr>
        <w:t xml:space="preserve">finishing </w:t>
      </w:r>
      <w:r>
        <w:rPr>
          <w:rFonts w:ascii="Times" w:eastAsia="Cambria" w:hAnsi="Times" w:cs="Cambria"/>
        </w:rPr>
        <w:t xml:space="preserve">used = </w:t>
      </w:r>
      <w:r w:rsidR="004C7D1E">
        <w:rPr>
          <w:rFonts w:ascii="Times" w:eastAsia="Cambria" w:hAnsi="Times" w:cs="Cambria"/>
        </w:rPr>
        <w:t>0.5</w:t>
      </w:r>
      <w:r w:rsidR="00750C30">
        <w:rPr>
          <w:rFonts w:ascii="Times" w:eastAsia="Cambria" w:hAnsi="Times" w:cs="Cambria"/>
        </w:rPr>
        <w:t>R +</w:t>
      </w:r>
      <m:oMath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3</m:t>
            </m:r>
          </m:den>
        </m:f>
      </m:oMath>
      <w:r w:rsidR="003A7804">
        <w:rPr>
          <w:rFonts w:ascii="Times" w:eastAsia="Cambria" w:hAnsi="Times" w:cs="Cambria"/>
        </w:rPr>
        <w:t>S</w:t>
      </w:r>
    </w:p>
    <w:p w14:paraId="79AACA80" w14:textId="1106B9CB" w:rsidR="00384A86" w:rsidRDefault="00384A86" w:rsidP="00EB51E3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Only 300 hours are available for finishing, therefore;</w:t>
      </w:r>
    </w:p>
    <w:p w14:paraId="28279187" w14:textId="4461F55F" w:rsidR="00384A86" w:rsidRDefault="004C7D1E" w:rsidP="00EB51E3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0.5</w:t>
      </w:r>
      <w:r w:rsidR="00384A86">
        <w:rPr>
          <w:rFonts w:ascii="Times" w:eastAsia="Cambria" w:hAnsi="Times" w:cs="Cambria"/>
        </w:rPr>
        <w:t>R +</w:t>
      </w:r>
      <m:oMath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3</m:t>
            </m:r>
          </m:den>
        </m:f>
      </m:oMath>
      <w:r w:rsidR="00384A86">
        <w:rPr>
          <w:rFonts w:ascii="Times" w:eastAsia="Cambria" w:hAnsi="Times" w:cs="Cambria"/>
        </w:rPr>
        <w:t>S ≤ 300</w:t>
      </w:r>
    </w:p>
    <w:p w14:paraId="03002C02" w14:textId="77777777" w:rsidR="000D1422" w:rsidRDefault="000D1422" w:rsidP="00EB51E3">
      <w:pPr>
        <w:spacing w:line="360" w:lineRule="auto"/>
        <w:jc w:val="both"/>
        <w:rPr>
          <w:rFonts w:ascii="Times" w:eastAsia="Cambria" w:hAnsi="Times" w:cs="Cambria"/>
        </w:rPr>
      </w:pPr>
    </w:p>
    <w:p w14:paraId="38A4F60F" w14:textId="77777777" w:rsidR="000D1422" w:rsidRDefault="000D1422" w:rsidP="00EB51E3">
      <w:pPr>
        <w:spacing w:line="360" w:lineRule="auto"/>
        <w:jc w:val="both"/>
        <w:rPr>
          <w:rFonts w:ascii="Times" w:eastAsia="Cambria" w:hAnsi="Times" w:cs="Cambria"/>
        </w:rPr>
      </w:pPr>
    </w:p>
    <w:p w14:paraId="4A0F2060" w14:textId="317AFCFB" w:rsidR="003A7804" w:rsidRPr="008A1825" w:rsidRDefault="003A7804" w:rsidP="003A7804">
      <w:pPr>
        <w:spacing w:line="360" w:lineRule="auto"/>
        <w:jc w:val="both"/>
        <w:rPr>
          <w:rFonts w:ascii="Times" w:eastAsia="Cambria" w:hAnsi="Times" w:cs="Cambria"/>
          <w:u w:val="single"/>
        </w:rPr>
      </w:pPr>
      <w:r w:rsidRPr="008A1825">
        <w:rPr>
          <w:rFonts w:ascii="Times" w:eastAsia="Cambria" w:hAnsi="Times" w:cs="Cambria"/>
          <w:u w:val="single"/>
        </w:rPr>
        <w:t xml:space="preserve">Constraint </w:t>
      </w:r>
      <w:r w:rsidR="004708A6" w:rsidRPr="008A1825">
        <w:rPr>
          <w:rFonts w:ascii="Times" w:eastAsia="Cambria" w:hAnsi="Times" w:cs="Cambria"/>
          <w:u w:val="single"/>
        </w:rPr>
        <w:t>3:</w:t>
      </w:r>
    </w:p>
    <w:p w14:paraId="4159DB97" w14:textId="2B80732C" w:rsidR="003A7804" w:rsidRDefault="003A7804" w:rsidP="000D1422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lastRenderedPageBreak/>
        <w:t>The total hours used in packaging</w:t>
      </w:r>
      <w:r w:rsidR="004C7D1E">
        <w:rPr>
          <w:rFonts w:ascii="Times" w:eastAsia="Cambria" w:hAnsi="Times" w:cs="Cambria"/>
        </w:rPr>
        <w:t xml:space="preserve"> and shipping</w:t>
      </w:r>
      <w:r>
        <w:rPr>
          <w:rFonts w:ascii="Times" w:eastAsia="Cambria" w:hAnsi="Times" w:cs="Cambria"/>
        </w:rPr>
        <w:t xml:space="preserve"> should be less than the number of hours of </w:t>
      </w:r>
      <w:r w:rsidR="004708A6">
        <w:rPr>
          <w:rFonts w:ascii="Times" w:eastAsia="Cambria" w:hAnsi="Times" w:cs="Cambria"/>
        </w:rPr>
        <w:t>packaging</w:t>
      </w:r>
      <w:r w:rsidR="004C7D1E">
        <w:rPr>
          <w:rFonts w:ascii="Times" w:eastAsia="Cambria" w:hAnsi="Times" w:cs="Cambria"/>
        </w:rPr>
        <w:t xml:space="preserve"> and shipping available</w:t>
      </w:r>
      <w:r w:rsidR="004708A6">
        <w:rPr>
          <w:rFonts w:ascii="Times" w:eastAsia="Cambria" w:hAnsi="Times" w:cs="Cambria"/>
        </w:rPr>
        <w:t>.</w:t>
      </w:r>
    </w:p>
    <w:p w14:paraId="2F4A0C18" w14:textId="12353017" w:rsidR="003A7804" w:rsidRDefault="003A7804" w:rsidP="003A7804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Total hours of </w:t>
      </w:r>
      <w:r w:rsidR="004708A6">
        <w:rPr>
          <w:rFonts w:ascii="Times" w:eastAsia="Cambria" w:hAnsi="Times" w:cs="Cambria"/>
        </w:rPr>
        <w:t xml:space="preserve">finishing </w:t>
      </w:r>
      <w:r>
        <w:rPr>
          <w:rFonts w:ascii="Times" w:eastAsia="Cambria" w:hAnsi="Times" w:cs="Cambria"/>
        </w:rPr>
        <w:t xml:space="preserve">used = </w:t>
      </w:r>
      <m:oMath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8</m:t>
            </m:r>
          </m:den>
        </m:f>
      </m:oMath>
      <w:r w:rsidR="005B784B">
        <w:rPr>
          <w:rFonts w:ascii="Times" w:eastAsia="Cambria" w:hAnsi="Times" w:cs="Cambria"/>
        </w:rPr>
        <w:t>R</w:t>
      </w:r>
      <w:r>
        <w:rPr>
          <w:rFonts w:ascii="Times" w:eastAsia="Cambria" w:hAnsi="Times" w:cs="Cambria"/>
        </w:rPr>
        <w:t xml:space="preserve"> +</w:t>
      </w:r>
      <m:oMath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4</m:t>
            </m:r>
          </m:den>
        </m:f>
      </m:oMath>
      <w:r>
        <w:rPr>
          <w:rFonts w:ascii="Times" w:eastAsia="Cambria" w:hAnsi="Times" w:cs="Cambria"/>
        </w:rPr>
        <w:t>S</w:t>
      </w:r>
    </w:p>
    <w:p w14:paraId="4900685A" w14:textId="594A4293" w:rsidR="004C7D1E" w:rsidRDefault="004C7D1E" w:rsidP="003A7804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Only 100 hours are available for packaging and shipping, thus:</w:t>
      </w:r>
    </w:p>
    <w:p w14:paraId="0ED40486" w14:textId="7F118825" w:rsidR="004C7D1E" w:rsidRDefault="00000000" w:rsidP="003A7804">
      <w:pPr>
        <w:spacing w:line="360" w:lineRule="auto"/>
        <w:jc w:val="both"/>
        <w:rPr>
          <w:rFonts w:ascii="Times" w:eastAsia="Cambria" w:hAnsi="Times" w:cs="Cambria"/>
        </w:rPr>
      </w:pPr>
      <m:oMath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8</m:t>
            </m:r>
          </m:den>
        </m:f>
      </m:oMath>
      <w:r w:rsidR="004C7D1E">
        <w:rPr>
          <w:rFonts w:ascii="Times" w:eastAsia="Cambria" w:hAnsi="Times" w:cs="Cambria"/>
        </w:rPr>
        <w:t>R +</w:t>
      </w:r>
      <m:oMath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4</m:t>
            </m:r>
          </m:den>
        </m:f>
      </m:oMath>
      <w:r w:rsidR="004C7D1E">
        <w:rPr>
          <w:rFonts w:ascii="Times" w:eastAsia="Cambria" w:hAnsi="Times" w:cs="Cambria"/>
        </w:rPr>
        <w:t>S≤ 100</w:t>
      </w:r>
    </w:p>
    <w:p w14:paraId="4CF00C0F" w14:textId="77777777" w:rsidR="00604016" w:rsidRDefault="00604016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300B725E" w14:textId="773581D2" w:rsidR="00604016" w:rsidRPr="00A2009E" w:rsidRDefault="00604016" w:rsidP="003A7804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The linear programming model is:</w:t>
      </w:r>
    </w:p>
    <w:p w14:paraId="02C914F4" w14:textId="5AC2436F" w:rsidR="00604016" w:rsidRPr="00A2009E" w:rsidRDefault="00604016" w:rsidP="003A7804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Max 5R + 8S</w:t>
      </w:r>
    </w:p>
    <w:p w14:paraId="69A1EAB0" w14:textId="4BB76E41" w:rsidR="00604016" w:rsidRPr="00A2009E" w:rsidRDefault="008A0DB0" w:rsidP="003A7804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Subject to</w:t>
      </w:r>
    </w:p>
    <w:p w14:paraId="0F796D73" w14:textId="4F5FF044" w:rsidR="008A0DB0" w:rsidRPr="00A2009E" w:rsidRDefault="008A0DB0" w:rsidP="008A0DB0">
      <w:pPr>
        <w:spacing w:line="360" w:lineRule="auto"/>
        <w:jc w:val="both"/>
        <w:rPr>
          <w:rFonts w:ascii="Times" w:eastAsia="Cambria" w:hAnsi="Times" w:cs="Cambria"/>
          <w:sz w:val="22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R +1.5S ≤ 900</w:t>
      </w:r>
      <w:r w:rsidR="00F04413" w:rsidRPr="00A2009E">
        <w:rPr>
          <w:rFonts w:ascii="Times" w:eastAsia="Cambria" w:hAnsi="Times" w:cs="Cambria"/>
          <w:highlight w:val="yellow"/>
        </w:rPr>
        <w:t xml:space="preserve">       Cutting and sewing</w:t>
      </w:r>
    </w:p>
    <w:p w14:paraId="06D824ED" w14:textId="2E91396B" w:rsidR="008A0DB0" w:rsidRPr="00A2009E" w:rsidRDefault="008A0DB0" w:rsidP="008A0DB0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0.5R +</w:t>
      </w:r>
      <m:oMath>
        <m:f>
          <m:fPr>
            <m:ctrlPr>
              <w:rPr>
                <w:rFonts w:ascii="Cambria Math" w:eastAsia="Cambria" w:hAnsi="Cambria Math" w:cs="Cambria"/>
                <w:i/>
                <w:highlight w:val="yellow"/>
              </w:rPr>
            </m:ctrlPr>
          </m:fPr>
          <m:num>
            <m:r>
              <w:rPr>
                <w:rFonts w:ascii="Cambria Math" w:eastAsia="Cambria" w:hAnsi="Cambria Math" w:cs="Cambria"/>
                <w:highlight w:val="yellow"/>
              </w:rPr>
              <m:t>1</m:t>
            </m:r>
          </m:num>
          <m:den>
            <m:r>
              <w:rPr>
                <w:rFonts w:ascii="Cambria Math" w:eastAsia="Cambria" w:hAnsi="Cambria Math" w:cs="Cambria"/>
                <w:highlight w:val="yellow"/>
              </w:rPr>
              <m:t>3</m:t>
            </m:r>
          </m:den>
        </m:f>
      </m:oMath>
      <w:r w:rsidRPr="00A2009E">
        <w:rPr>
          <w:rFonts w:ascii="Times" w:eastAsia="Cambria" w:hAnsi="Times" w:cs="Cambria"/>
          <w:highlight w:val="yellow"/>
        </w:rPr>
        <w:t>S ≤ 300</w:t>
      </w:r>
      <w:r w:rsidR="00F04413" w:rsidRPr="00A2009E">
        <w:rPr>
          <w:rFonts w:ascii="Times" w:eastAsia="Cambria" w:hAnsi="Times" w:cs="Cambria"/>
          <w:highlight w:val="yellow"/>
        </w:rPr>
        <w:t xml:space="preserve">      Finishing</w:t>
      </w:r>
    </w:p>
    <w:p w14:paraId="3255292A" w14:textId="14549A1C" w:rsidR="008A0DB0" w:rsidRPr="00A2009E" w:rsidRDefault="00000000" w:rsidP="008A0DB0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m:oMath>
        <m:f>
          <m:fPr>
            <m:ctrlPr>
              <w:rPr>
                <w:rFonts w:ascii="Cambria Math" w:eastAsia="Cambria" w:hAnsi="Cambria Math" w:cs="Cambria"/>
                <w:i/>
                <w:highlight w:val="yellow"/>
              </w:rPr>
            </m:ctrlPr>
          </m:fPr>
          <m:num>
            <m:r>
              <w:rPr>
                <w:rFonts w:ascii="Cambria Math" w:eastAsia="Cambria" w:hAnsi="Cambria Math" w:cs="Cambria"/>
                <w:highlight w:val="yellow"/>
              </w:rPr>
              <m:t>1</m:t>
            </m:r>
          </m:num>
          <m:den>
            <m:r>
              <w:rPr>
                <w:rFonts w:ascii="Cambria Math" w:eastAsia="Cambria" w:hAnsi="Cambria Math" w:cs="Cambria"/>
                <w:highlight w:val="yellow"/>
              </w:rPr>
              <m:t>8</m:t>
            </m:r>
          </m:den>
        </m:f>
      </m:oMath>
      <w:r w:rsidR="008A0DB0" w:rsidRPr="00A2009E">
        <w:rPr>
          <w:rFonts w:ascii="Times" w:eastAsia="Cambria" w:hAnsi="Times" w:cs="Cambria"/>
          <w:highlight w:val="yellow"/>
        </w:rPr>
        <w:t>R +</w:t>
      </w:r>
      <m:oMath>
        <m:f>
          <m:fPr>
            <m:ctrlPr>
              <w:rPr>
                <w:rFonts w:ascii="Cambria Math" w:eastAsia="Cambria" w:hAnsi="Cambria Math" w:cs="Cambria"/>
                <w:i/>
                <w:highlight w:val="yellow"/>
              </w:rPr>
            </m:ctrlPr>
          </m:fPr>
          <m:num>
            <m:r>
              <w:rPr>
                <w:rFonts w:ascii="Cambria Math" w:eastAsia="Cambria" w:hAnsi="Cambria Math" w:cs="Cambria"/>
                <w:highlight w:val="yellow"/>
              </w:rPr>
              <m:t>1</m:t>
            </m:r>
          </m:num>
          <m:den>
            <m:r>
              <w:rPr>
                <w:rFonts w:ascii="Cambria Math" w:eastAsia="Cambria" w:hAnsi="Cambria Math" w:cs="Cambria"/>
                <w:highlight w:val="yellow"/>
              </w:rPr>
              <m:t>4</m:t>
            </m:r>
          </m:den>
        </m:f>
      </m:oMath>
      <w:r w:rsidR="008A0DB0" w:rsidRPr="00A2009E">
        <w:rPr>
          <w:rFonts w:ascii="Times" w:eastAsia="Cambria" w:hAnsi="Times" w:cs="Cambria"/>
          <w:highlight w:val="yellow"/>
        </w:rPr>
        <w:t>S≤ 100</w:t>
      </w:r>
      <w:r w:rsidR="00F04413" w:rsidRPr="00A2009E">
        <w:rPr>
          <w:rFonts w:ascii="Times" w:eastAsia="Cambria" w:hAnsi="Times" w:cs="Cambria"/>
          <w:highlight w:val="yellow"/>
        </w:rPr>
        <w:t xml:space="preserve">          Packaging and shipping</w:t>
      </w:r>
    </w:p>
    <w:p w14:paraId="709229A9" w14:textId="0818F1F9" w:rsidR="008A0DB0" w:rsidRDefault="008A0DB0" w:rsidP="008A0DB0">
      <w:pPr>
        <w:spacing w:line="360" w:lineRule="auto"/>
        <w:jc w:val="both"/>
        <w:rPr>
          <w:rFonts w:ascii="Times" w:eastAsia="Cambria" w:hAnsi="Times" w:cs="Cambria"/>
        </w:rPr>
      </w:pPr>
      <w:r w:rsidRPr="00A2009E">
        <w:rPr>
          <w:rFonts w:ascii="Times" w:eastAsia="Cambria" w:hAnsi="Times" w:cs="Cambria"/>
          <w:highlight w:val="yellow"/>
        </w:rPr>
        <w:t>R, S ≥ 0</w:t>
      </w:r>
    </w:p>
    <w:p w14:paraId="319F06B9" w14:textId="563B0423" w:rsidR="00604016" w:rsidRDefault="00AC04BE" w:rsidP="003A7804">
      <w:pPr>
        <w:spacing w:line="360" w:lineRule="auto"/>
        <w:jc w:val="both"/>
        <w:rPr>
          <w:rFonts w:ascii="Times" w:eastAsia="Cambria" w:hAnsi="Times" w:cs="Cambria"/>
          <w:b/>
        </w:rPr>
      </w:pPr>
      <w:r>
        <w:rPr>
          <w:rFonts w:ascii="Times" w:eastAsia="Cambria" w:hAnsi="Times" w:cs="Cambria"/>
          <w:b/>
        </w:rPr>
        <w:t>1b: Develop a spreadsheet model and find the optimal solution using Excel Solver. How many of each model should Kelson Manufacture?</w:t>
      </w:r>
    </w:p>
    <w:tbl>
      <w:tblPr>
        <w:tblW w:w="10960" w:type="dxa"/>
        <w:tblLook w:val="04A0" w:firstRow="1" w:lastRow="0" w:firstColumn="1" w:lastColumn="0" w:noHBand="0" w:noVBand="1"/>
      </w:tblPr>
      <w:tblGrid>
        <w:gridCol w:w="222"/>
        <w:gridCol w:w="834"/>
        <w:gridCol w:w="3790"/>
        <w:gridCol w:w="1567"/>
        <w:gridCol w:w="1687"/>
        <w:gridCol w:w="1284"/>
        <w:gridCol w:w="723"/>
        <w:gridCol w:w="1300"/>
      </w:tblGrid>
      <w:tr w:rsidR="00CF1FAF" w14:paraId="4463D823" w14:textId="77777777" w:rsidTr="00CF1FAF">
        <w:trPr>
          <w:trHeight w:val="32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FF9F" w14:textId="77777777" w:rsidR="00CF1FAF" w:rsidRDefault="00CF1FA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Result: Solver found a solution.  All constraints and optimality conditions are satisfied.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3E8C" w14:textId="77777777" w:rsidR="00CF1FAF" w:rsidRDefault="00CF1FA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34C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786DA14B" w14:textId="77777777" w:rsidTr="00CF1FAF">
        <w:trPr>
          <w:trHeight w:val="320"/>
        </w:trPr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9DBE" w14:textId="77777777" w:rsidR="00CF1FAF" w:rsidRDefault="00CF1FA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Solver Engine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527F" w14:textId="77777777" w:rsidR="00CF1FAF" w:rsidRDefault="00CF1FA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AF20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2210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593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1000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5F4361C7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BD8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7A26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Engine: Simplex LP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CDAE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902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49C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9C94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BD9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4CD1F783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041B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6077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Solution Time: 0.212856 Seconds.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9B35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2242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2E4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D7CD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A42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591602BD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3A0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E56C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Iterations: 2 Subproblems: 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59FF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457B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623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AC5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C06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26496975" w14:textId="77777777" w:rsidTr="00CF1FAF">
        <w:trPr>
          <w:trHeight w:val="320"/>
        </w:trPr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E5E6" w14:textId="77777777" w:rsidR="00CF1FAF" w:rsidRDefault="00CF1FA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Solver Options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8F35" w14:textId="77777777" w:rsidR="00CF1FAF" w:rsidRDefault="00CF1FAF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B83F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3A7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423E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4254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397D1C60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784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46A3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Max Time Unlimited, Iterations Unlimited, Precision 1E-06, Use Automatic Scaling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A4F2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A79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4E3BAA15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594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E0CB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Max Subproblems Unlimited, Max Integer Sols Unlimited, Integer Tolerance 1%, Assume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NonNegative</w:t>
            </w:r>
            <w:proofErr w:type="spellEnd"/>
          </w:p>
        </w:tc>
      </w:tr>
      <w:tr w:rsidR="00CF1FAF" w14:paraId="67052B71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B567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1F1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73B2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524D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1742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1D2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941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53A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1122DE4E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73B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931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CD9E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E31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C824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E9EB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91DF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E602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3EA6E876" w14:textId="77777777" w:rsidTr="00CF1FAF">
        <w:trPr>
          <w:trHeight w:val="340"/>
        </w:trPr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0851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Objective Cell (Max)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C4D2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8B6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BF9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A66D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8D05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7A745C93" w14:textId="77777777" w:rsidTr="00CF1FAF">
        <w:trPr>
          <w:trHeight w:val="34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C339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DBE18B3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</w:t>
            </w:r>
          </w:p>
        </w:tc>
        <w:tc>
          <w:tcPr>
            <w:tcW w:w="3790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0C697AC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Name</w:t>
            </w:r>
          </w:p>
        </w:tc>
        <w:tc>
          <w:tcPr>
            <w:tcW w:w="1567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DB552B6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Original Value</w:t>
            </w:r>
          </w:p>
        </w:tc>
        <w:tc>
          <w:tcPr>
            <w:tcW w:w="163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032F6EC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Final Value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82C5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7A8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B1B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6AAE9986" w14:textId="77777777" w:rsidTr="00CF1FAF">
        <w:trPr>
          <w:trHeight w:val="34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7E1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CC240F3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$B$15</w:t>
            </w:r>
          </w:p>
        </w:tc>
        <w:tc>
          <w:tcPr>
            <w:tcW w:w="3790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3428923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 Profit Regular</w:t>
            </w:r>
          </w:p>
        </w:tc>
        <w:tc>
          <w:tcPr>
            <w:tcW w:w="1567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A93DBE8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1634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568251B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3700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3DC6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9AE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CF83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1435CB88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87B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4FBF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2B2D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408E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4DF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05E5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F909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95C0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0E5CF68C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DFA5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A27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B43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FEC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96F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B78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C30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DB5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6CF6FE71" w14:textId="77777777" w:rsidTr="00CF1FAF">
        <w:trPr>
          <w:trHeight w:val="340"/>
        </w:trPr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0D3D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Variable Cells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8F5C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B11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6BB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135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AB93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438C7163" w14:textId="77777777" w:rsidTr="00CF1FAF">
        <w:trPr>
          <w:trHeight w:val="34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1F4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C999654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</w:t>
            </w:r>
          </w:p>
        </w:tc>
        <w:tc>
          <w:tcPr>
            <w:tcW w:w="3790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B28E7B0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Name</w:t>
            </w:r>
          </w:p>
        </w:tc>
        <w:tc>
          <w:tcPr>
            <w:tcW w:w="1567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B4D163E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Original Value</w:t>
            </w:r>
          </w:p>
        </w:tc>
        <w:tc>
          <w:tcPr>
            <w:tcW w:w="163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75B110E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Final Value</w:t>
            </w:r>
          </w:p>
        </w:tc>
        <w:tc>
          <w:tcPr>
            <w:tcW w:w="128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BAA1956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Integer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A427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3094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44D44869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B1B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8FA7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$B$13</w:t>
            </w:r>
          </w:p>
        </w:tc>
        <w:tc>
          <w:tcPr>
            <w:tcW w:w="379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A8F3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Gloves Produced Regular</w:t>
            </w:r>
          </w:p>
        </w:tc>
        <w:tc>
          <w:tcPr>
            <w:tcW w:w="156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3D5A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63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A60D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500</w:t>
            </w:r>
          </w:p>
        </w:tc>
        <w:tc>
          <w:tcPr>
            <w:tcW w:w="128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FA0B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Contin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501D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3363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0868FADC" w14:textId="77777777" w:rsidTr="00CF1FAF">
        <w:trPr>
          <w:trHeight w:val="34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D01E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13EDEEC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$C$13</w:t>
            </w:r>
          </w:p>
        </w:tc>
        <w:tc>
          <w:tcPr>
            <w:tcW w:w="3790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3FADD46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Gloves Produced Catcher</w:t>
            </w:r>
          </w:p>
        </w:tc>
        <w:tc>
          <w:tcPr>
            <w:tcW w:w="1567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A07A297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634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1F564BA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150</w:t>
            </w:r>
          </w:p>
        </w:tc>
        <w:tc>
          <w:tcPr>
            <w:tcW w:w="1284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E2626A8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Contin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FB3C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FE8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30553008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6DA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DEE2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72ED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403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0D7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121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86C5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16EB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3F3181A4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63A5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8862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F07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EF6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2B1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080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5D0C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610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65CA1E01" w14:textId="77777777" w:rsidTr="00CF1FAF">
        <w:trPr>
          <w:trHeight w:val="340"/>
        </w:trPr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5594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Constraints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0945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9B98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F60D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36DA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12C6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F1FAF" w14:paraId="6EDAA7FE" w14:textId="77777777" w:rsidTr="00CF1FAF">
        <w:trPr>
          <w:trHeight w:val="34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F1BF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45FD6A5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</w:t>
            </w:r>
          </w:p>
        </w:tc>
        <w:tc>
          <w:tcPr>
            <w:tcW w:w="3790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BBA62DD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Name</w:t>
            </w:r>
          </w:p>
        </w:tc>
        <w:tc>
          <w:tcPr>
            <w:tcW w:w="1567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86F99D7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 Value</w:t>
            </w:r>
          </w:p>
        </w:tc>
        <w:tc>
          <w:tcPr>
            <w:tcW w:w="163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C6DB9F9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Formula</w:t>
            </w:r>
          </w:p>
        </w:tc>
        <w:tc>
          <w:tcPr>
            <w:tcW w:w="128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88482BD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Status</w:t>
            </w:r>
          </w:p>
        </w:tc>
        <w:tc>
          <w:tcPr>
            <w:tcW w:w="640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E985B1D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Slack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21D5" w14:textId="77777777" w:rsidR="00CF1FAF" w:rsidRDefault="00CF1FAF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</w:p>
        </w:tc>
      </w:tr>
      <w:tr w:rsidR="00CF1FAF" w14:paraId="262C9B5F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9D47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9D1D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$B$18</w:t>
            </w:r>
          </w:p>
        </w:tc>
        <w:tc>
          <w:tcPr>
            <w:tcW w:w="379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1FBA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Cuting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and Sewing Hours Used</w:t>
            </w:r>
          </w:p>
        </w:tc>
        <w:tc>
          <w:tcPr>
            <w:tcW w:w="156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F345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725</w:t>
            </w:r>
          </w:p>
        </w:tc>
        <w:tc>
          <w:tcPr>
            <w:tcW w:w="163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6998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$B$18&lt;=$C$18</w:t>
            </w:r>
          </w:p>
        </w:tc>
        <w:tc>
          <w:tcPr>
            <w:tcW w:w="128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C9A7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Not Binding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F8E9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FC8E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</w:tr>
      <w:tr w:rsidR="00CF1FAF" w14:paraId="3072569A" w14:textId="77777777" w:rsidTr="00CF1FAF">
        <w:trPr>
          <w:trHeight w:val="32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3F71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80CD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$B$19</w:t>
            </w:r>
          </w:p>
        </w:tc>
        <w:tc>
          <w:tcPr>
            <w:tcW w:w="379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45DC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Finishing Hours Used</w:t>
            </w:r>
          </w:p>
        </w:tc>
        <w:tc>
          <w:tcPr>
            <w:tcW w:w="156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FFD6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300</w:t>
            </w:r>
          </w:p>
        </w:tc>
        <w:tc>
          <w:tcPr>
            <w:tcW w:w="163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7268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$B$19&lt;=$C$19</w:t>
            </w:r>
          </w:p>
        </w:tc>
        <w:tc>
          <w:tcPr>
            <w:tcW w:w="128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EC6E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Binding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F9F9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A045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</w:tr>
      <w:tr w:rsidR="00CF1FAF" w14:paraId="31CAEA92" w14:textId="77777777" w:rsidTr="00CF1FAF">
        <w:trPr>
          <w:trHeight w:val="340"/>
        </w:trPr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1C20" w14:textId="77777777" w:rsidR="00CF1FAF" w:rsidRDefault="00CF1FA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750CAB8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$B$20</w:t>
            </w:r>
          </w:p>
        </w:tc>
        <w:tc>
          <w:tcPr>
            <w:tcW w:w="3790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17DDF8B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Packaging and shipping Hours Used</w:t>
            </w:r>
          </w:p>
        </w:tc>
        <w:tc>
          <w:tcPr>
            <w:tcW w:w="1567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4F5A425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100</w:t>
            </w:r>
          </w:p>
        </w:tc>
        <w:tc>
          <w:tcPr>
            <w:tcW w:w="1634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EA718AE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$B$20&lt;=$C$20</w:t>
            </w:r>
          </w:p>
        </w:tc>
        <w:tc>
          <w:tcPr>
            <w:tcW w:w="1284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B6A7ACA" w14:textId="77777777" w:rsidR="00CF1FAF" w:rsidRDefault="00CF1FA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Binding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EF57E55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72C0" w14:textId="77777777" w:rsidR="00CF1FAF" w:rsidRDefault="00CF1FAF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</w:tr>
    </w:tbl>
    <w:p w14:paraId="3A4AF3D6" w14:textId="77777777" w:rsidR="00CF1FAF" w:rsidRDefault="00CF1FAF" w:rsidP="003A7804">
      <w:pPr>
        <w:spacing w:line="360" w:lineRule="auto"/>
        <w:jc w:val="both"/>
        <w:rPr>
          <w:rFonts w:ascii="Times" w:eastAsia="Cambria" w:hAnsi="Times" w:cs="Cambria"/>
          <w:b/>
        </w:rPr>
      </w:pPr>
    </w:p>
    <w:p w14:paraId="5095AD11" w14:textId="47169417" w:rsidR="00CF1FAF" w:rsidRDefault="00CF1FAF" w:rsidP="003A7804">
      <w:pPr>
        <w:spacing w:line="360" w:lineRule="auto"/>
        <w:jc w:val="both"/>
        <w:rPr>
          <w:rFonts w:ascii="Times" w:eastAsia="Cambria" w:hAnsi="Times" w:cs="Cambria"/>
        </w:rPr>
      </w:pPr>
      <w:r w:rsidRPr="00552EB3">
        <w:rPr>
          <w:rFonts w:ascii="Times" w:eastAsia="Cambria" w:hAnsi="Times" w:cs="Cambria"/>
          <w:highlight w:val="yellow"/>
        </w:rPr>
        <w:t>The optimal solution is for Kelson to make 500</w:t>
      </w:r>
      <w:r w:rsidR="00552EB3" w:rsidRPr="00552EB3">
        <w:rPr>
          <w:rFonts w:ascii="Times" w:eastAsia="Cambria" w:hAnsi="Times" w:cs="Cambria"/>
          <w:highlight w:val="yellow"/>
        </w:rPr>
        <w:t xml:space="preserve"> Regular models and 150 Catcher models.</w:t>
      </w:r>
    </w:p>
    <w:p w14:paraId="483BFE96" w14:textId="77777777" w:rsidR="00552EB3" w:rsidRPr="00CF1FAF" w:rsidRDefault="00552EB3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3CD1B129" w14:textId="49DC9B45" w:rsidR="00604016" w:rsidRPr="005C4C61" w:rsidRDefault="00552EB3" w:rsidP="003A7804">
      <w:pPr>
        <w:spacing w:line="360" w:lineRule="auto"/>
        <w:jc w:val="both"/>
        <w:rPr>
          <w:rFonts w:ascii="Times" w:eastAsia="Cambria" w:hAnsi="Times" w:cs="Cambria"/>
          <w:b/>
        </w:rPr>
      </w:pPr>
      <w:r w:rsidRPr="005C4C61">
        <w:rPr>
          <w:rFonts w:ascii="Times" w:eastAsia="Cambria" w:hAnsi="Times" w:cs="Cambria"/>
          <w:b/>
        </w:rPr>
        <w:t>1c. What is the total profit contributi</w:t>
      </w:r>
      <w:r w:rsidR="00F84CC6" w:rsidRPr="005C4C61">
        <w:rPr>
          <w:rFonts w:ascii="Times" w:eastAsia="Cambria" w:hAnsi="Times" w:cs="Cambria"/>
          <w:b/>
        </w:rPr>
        <w:t>on Kelson can earn with the optimal production quantities?</w:t>
      </w:r>
    </w:p>
    <w:p w14:paraId="037C1274" w14:textId="43FA654A" w:rsidR="00F84CC6" w:rsidRDefault="00F84CC6" w:rsidP="003A7804">
      <w:pPr>
        <w:spacing w:line="360" w:lineRule="auto"/>
        <w:jc w:val="both"/>
        <w:rPr>
          <w:rFonts w:ascii="Times" w:eastAsia="Cambria" w:hAnsi="Times" w:cs="Cambria"/>
        </w:rPr>
      </w:pPr>
      <w:r w:rsidRPr="005C4C61">
        <w:rPr>
          <w:rFonts w:ascii="Times" w:eastAsia="Cambria" w:hAnsi="Times" w:cs="Cambria"/>
          <w:highlight w:val="yellow"/>
        </w:rPr>
        <w:t>The total profit contribution Kelson can earn with the optimal solution is $3700.</w:t>
      </w:r>
    </w:p>
    <w:p w14:paraId="6D1DE27C" w14:textId="7779C419" w:rsidR="005C4C61" w:rsidRDefault="005C4C61" w:rsidP="003A7804">
      <w:pPr>
        <w:spacing w:line="360" w:lineRule="auto"/>
        <w:jc w:val="both"/>
        <w:rPr>
          <w:rFonts w:ascii="Times" w:eastAsia="Cambria" w:hAnsi="Times" w:cs="Cambria"/>
          <w:b/>
        </w:rPr>
      </w:pPr>
      <w:r w:rsidRPr="005C4C61">
        <w:rPr>
          <w:rFonts w:ascii="Times" w:eastAsia="Cambria" w:hAnsi="Times" w:cs="Cambria"/>
          <w:b/>
        </w:rPr>
        <w:t>1d.</w:t>
      </w:r>
      <w:r>
        <w:rPr>
          <w:rFonts w:ascii="Times" w:eastAsia="Cambria" w:hAnsi="Times" w:cs="Cambria"/>
          <w:b/>
        </w:rPr>
        <w:t xml:space="preserve"> How many hours of production will be scheduled in each department.</w:t>
      </w:r>
    </w:p>
    <w:p w14:paraId="1564FCCE" w14:textId="40600516" w:rsidR="005C4C61" w:rsidRDefault="005C4C61" w:rsidP="003A7804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The hours will be schedule as foll</w:t>
      </w:r>
      <w:r w:rsidR="001F568D">
        <w:rPr>
          <w:rFonts w:ascii="Times" w:eastAsia="Cambria" w:hAnsi="Times" w:cs="Cambria"/>
        </w:rPr>
        <w:t>ows:</w:t>
      </w:r>
    </w:p>
    <w:p w14:paraId="2F3C88FC" w14:textId="7FF6370A" w:rsidR="001F568D" w:rsidRPr="001F568D" w:rsidRDefault="001F568D" w:rsidP="003A7804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1F568D">
        <w:rPr>
          <w:rFonts w:ascii="Times" w:eastAsia="Cambria" w:hAnsi="Times" w:cs="Cambria"/>
          <w:highlight w:val="yellow"/>
        </w:rPr>
        <w:t>Cutting and sewing department = 725 hours</w:t>
      </w:r>
    </w:p>
    <w:p w14:paraId="3EAFF928" w14:textId="5C402C0B" w:rsidR="001F568D" w:rsidRPr="001F568D" w:rsidRDefault="001F568D" w:rsidP="003A7804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1F568D">
        <w:rPr>
          <w:rFonts w:ascii="Times" w:eastAsia="Cambria" w:hAnsi="Times" w:cs="Cambria"/>
          <w:highlight w:val="yellow"/>
        </w:rPr>
        <w:t>Finishing department = 300 hours</w:t>
      </w:r>
    </w:p>
    <w:p w14:paraId="23AA6DBA" w14:textId="24E69A08" w:rsidR="001F568D" w:rsidRDefault="001F568D" w:rsidP="003A7804">
      <w:pPr>
        <w:spacing w:line="360" w:lineRule="auto"/>
        <w:jc w:val="both"/>
        <w:rPr>
          <w:rFonts w:ascii="Times" w:eastAsia="Cambria" w:hAnsi="Times" w:cs="Cambria"/>
        </w:rPr>
      </w:pPr>
      <w:r w:rsidRPr="001F568D">
        <w:rPr>
          <w:rFonts w:ascii="Times" w:eastAsia="Cambria" w:hAnsi="Times" w:cs="Cambria"/>
          <w:highlight w:val="yellow"/>
        </w:rPr>
        <w:t>Packaging and shipping department = 100 hours.</w:t>
      </w:r>
    </w:p>
    <w:p w14:paraId="3DAFFE4C" w14:textId="5D3A7FFF" w:rsidR="001F568D" w:rsidRDefault="001C2ACB" w:rsidP="003A7804">
      <w:pPr>
        <w:spacing w:line="360" w:lineRule="auto"/>
        <w:jc w:val="both"/>
        <w:rPr>
          <w:rFonts w:ascii="Times" w:eastAsia="Cambria" w:hAnsi="Times" w:cs="Cambria"/>
          <w:b/>
        </w:rPr>
      </w:pPr>
      <w:r w:rsidRPr="00D875C8">
        <w:rPr>
          <w:rFonts w:ascii="Times" w:eastAsia="Cambria" w:hAnsi="Times" w:cs="Cambria"/>
          <w:b/>
        </w:rPr>
        <w:t xml:space="preserve">1e. </w:t>
      </w:r>
      <w:r w:rsidR="00D875C8" w:rsidRPr="00D875C8">
        <w:rPr>
          <w:rFonts w:ascii="Times" w:eastAsia="Cambria" w:hAnsi="Times" w:cs="Cambria"/>
          <w:b/>
        </w:rPr>
        <w:t>What is the slack time in each department?</w:t>
      </w:r>
    </w:p>
    <w:p w14:paraId="284D45C3" w14:textId="5E95F6FC" w:rsidR="00D875C8" w:rsidRDefault="00D875C8" w:rsidP="003A7804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The slack time for each department is as follows:</w:t>
      </w:r>
    </w:p>
    <w:p w14:paraId="4D18DDA6" w14:textId="085AA0B3" w:rsidR="00D875C8" w:rsidRPr="001F568D" w:rsidRDefault="00D875C8" w:rsidP="00D875C8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1F568D">
        <w:rPr>
          <w:rFonts w:ascii="Times" w:eastAsia="Cambria" w:hAnsi="Times" w:cs="Cambria"/>
          <w:highlight w:val="yellow"/>
        </w:rPr>
        <w:t>C</w:t>
      </w:r>
      <w:r>
        <w:rPr>
          <w:rFonts w:ascii="Times" w:eastAsia="Cambria" w:hAnsi="Times" w:cs="Cambria"/>
          <w:highlight w:val="yellow"/>
        </w:rPr>
        <w:t>utting and sewing department = 17</w:t>
      </w:r>
      <w:r w:rsidRPr="001F568D">
        <w:rPr>
          <w:rFonts w:ascii="Times" w:eastAsia="Cambria" w:hAnsi="Times" w:cs="Cambria"/>
          <w:highlight w:val="yellow"/>
        </w:rPr>
        <w:t>5 hours</w:t>
      </w:r>
    </w:p>
    <w:p w14:paraId="4DFC1AD2" w14:textId="41B89ECF" w:rsidR="00D875C8" w:rsidRPr="001F568D" w:rsidRDefault="00D875C8" w:rsidP="00D875C8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  <w:highlight w:val="yellow"/>
        </w:rPr>
        <w:t xml:space="preserve">Finishing department = </w:t>
      </w:r>
      <w:r w:rsidRPr="001F568D">
        <w:rPr>
          <w:rFonts w:ascii="Times" w:eastAsia="Cambria" w:hAnsi="Times" w:cs="Cambria"/>
          <w:highlight w:val="yellow"/>
        </w:rPr>
        <w:t>0 hours</w:t>
      </w:r>
    </w:p>
    <w:p w14:paraId="5B9DCB3F" w14:textId="445691F4" w:rsidR="00D875C8" w:rsidRDefault="00D875C8" w:rsidP="00D875C8">
      <w:pPr>
        <w:spacing w:line="360" w:lineRule="auto"/>
        <w:jc w:val="both"/>
        <w:rPr>
          <w:rFonts w:ascii="Times" w:eastAsia="Cambria" w:hAnsi="Times" w:cs="Cambria"/>
        </w:rPr>
      </w:pPr>
      <w:r w:rsidRPr="001F568D">
        <w:rPr>
          <w:rFonts w:ascii="Times" w:eastAsia="Cambria" w:hAnsi="Times" w:cs="Cambria"/>
          <w:highlight w:val="yellow"/>
        </w:rPr>
        <w:t>Packagi</w:t>
      </w:r>
      <w:r>
        <w:rPr>
          <w:rFonts w:ascii="Times" w:eastAsia="Cambria" w:hAnsi="Times" w:cs="Cambria"/>
          <w:highlight w:val="yellow"/>
        </w:rPr>
        <w:t>ng and shipping department = 0</w:t>
      </w:r>
      <w:r w:rsidRPr="001F568D">
        <w:rPr>
          <w:rFonts w:ascii="Times" w:eastAsia="Cambria" w:hAnsi="Times" w:cs="Cambria"/>
          <w:highlight w:val="yellow"/>
        </w:rPr>
        <w:t xml:space="preserve"> hours.</w:t>
      </w:r>
    </w:p>
    <w:p w14:paraId="1B5954DA" w14:textId="77777777" w:rsidR="00D875C8" w:rsidRDefault="00D875C8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329F6C12" w14:textId="5C3761C9" w:rsidR="00A2009E" w:rsidRDefault="00A2009E" w:rsidP="00A2009E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Chapter 1</w:t>
      </w:r>
      <w:r w:rsidR="008218D1">
        <w:rPr>
          <w:rFonts w:ascii="Times" w:hAnsi="Times"/>
          <w:b/>
          <w:u w:val="single"/>
        </w:rPr>
        <w:t>2</w:t>
      </w:r>
      <w:r>
        <w:rPr>
          <w:rFonts w:ascii="Times" w:hAnsi="Times"/>
          <w:b/>
          <w:u w:val="single"/>
        </w:rPr>
        <w:t xml:space="preserve"> #2</w:t>
      </w:r>
    </w:p>
    <w:p w14:paraId="06E8A577" w14:textId="77777777" w:rsidR="00604016" w:rsidRDefault="00604016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26208ACB" w14:textId="1FEE7415" w:rsidR="00604016" w:rsidRDefault="00A2009E" w:rsidP="003A7804">
      <w:pPr>
        <w:spacing w:line="360" w:lineRule="auto"/>
        <w:jc w:val="both"/>
        <w:rPr>
          <w:rFonts w:ascii="Times" w:eastAsia="Cambria" w:hAnsi="Times" w:cs="Cambria"/>
          <w:b/>
        </w:rPr>
      </w:pPr>
      <w:r w:rsidRPr="00095AD4">
        <w:rPr>
          <w:rFonts w:ascii="Times" w:eastAsia="Cambria" w:hAnsi="Times" w:cs="Cambria"/>
          <w:b/>
        </w:rPr>
        <w:t xml:space="preserve">2a: Formulate a linear programming model that can be used to determine how the restaurant should allocate </w:t>
      </w:r>
      <w:r w:rsidR="00095AD4" w:rsidRPr="00095AD4">
        <w:rPr>
          <w:rFonts w:ascii="Times" w:eastAsia="Cambria" w:hAnsi="Times" w:cs="Cambria"/>
          <w:b/>
        </w:rPr>
        <w:t>its advertising budget in order to maximize the value of total audience exposure.</w:t>
      </w:r>
    </w:p>
    <w:p w14:paraId="6CD113EA" w14:textId="464D6DD8" w:rsidR="00046DB1" w:rsidRDefault="001C7580" w:rsidP="000D1422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Let </w:t>
      </w:r>
      <w:r w:rsidR="00C718B2">
        <w:rPr>
          <w:rFonts w:ascii="Times" w:eastAsia="Cambria" w:hAnsi="Times" w:cs="Cambria"/>
        </w:rPr>
        <w:t xml:space="preserve">R= </w:t>
      </w:r>
      <w:r w:rsidR="003E5676">
        <w:rPr>
          <w:rFonts w:ascii="Times" w:eastAsia="Cambria" w:hAnsi="Times" w:cs="Cambria"/>
        </w:rPr>
        <w:t>Budget</w:t>
      </w:r>
      <w:r w:rsidR="005633F3">
        <w:rPr>
          <w:rFonts w:ascii="Times" w:eastAsia="Cambria" w:hAnsi="Times" w:cs="Cambria"/>
        </w:rPr>
        <w:t xml:space="preserve"> spent on </w:t>
      </w:r>
      <w:r w:rsidR="00C718B2">
        <w:rPr>
          <w:rFonts w:ascii="Times" w:eastAsia="Cambria" w:hAnsi="Times" w:cs="Cambria"/>
        </w:rPr>
        <w:t xml:space="preserve">radio ads and N= </w:t>
      </w:r>
      <w:r w:rsidR="003E5676">
        <w:rPr>
          <w:rFonts w:ascii="Times" w:eastAsia="Cambria" w:hAnsi="Times" w:cs="Cambria"/>
        </w:rPr>
        <w:t xml:space="preserve">Budget </w:t>
      </w:r>
      <w:r w:rsidR="00881FBE">
        <w:rPr>
          <w:rFonts w:ascii="Times" w:eastAsia="Cambria" w:hAnsi="Times" w:cs="Cambria"/>
        </w:rPr>
        <w:t xml:space="preserve">spent on </w:t>
      </w:r>
      <w:r w:rsidR="00C718B2">
        <w:rPr>
          <w:rFonts w:ascii="Times" w:eastAsia="Cambria" w:hAnsi="Times" w:cs="Cambria"/>
        </w:rPr>
        <w:t>newspaper ads</w:t>
      </w:r>
      <w:r w:rsidR="00046DB1">
        <w:rPr>
          <w:rFonts w:ascii="Times" w:eastAsia="Cambria" w:hAnsi="Times" w:cs="Cambria"/>
        </w:rPr>
        <w:t>. Therefore, the total audience exposure is given as follows:</w:t>
      </w:r>
    </w:p>
    <w:p w14:paraId="73DEEF5B" w14:textId="01D8393E" w:rsidR="00046DB1" w:rsidRDefault="00046DB1" w:rsidP="003A7804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80</w:t>
      </w:r>
      <w:r w:rsidR="003A7393">
        <w:rPr>
          <w:rFonts w:ascii="Times" w:eastAsia="Cambria" w:hAnsi="Times" w:cs="Cambria"/>
        </w:rPr>
        <w:t>R +</w:t>
      </w:r>
      <w:r w:rsidR="00DA2012">
        <w:rPr>
          <w:rFonts w:ascii="Times" w:eastAsia="Cambria" w:hAnsi="Times" w:cs="Cambria"/>
        </w:rPr>
        <w:t xml:space="preserve"> 50N</w:t>
      </w:r>
    </w:p>
    <w:p w14:paraId="2822B480" w14:textId="72E55F7D" w:rsidR="00FD0668" w:rsidRDefault="00FD0668" w:rsidP="00FD0668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lastRenderedPageBreak/>
        <w:t>Because the goal is to maximize the value of total audience exposure the objective can be written as follows: Max 80R + 50N</w:t>
      </w:r>
    </w:p>
    <w:p w14:paraId="4674A2D5" w14:textId="6A0081CF" w:rsidR="00F416D8" w:rsidRDefault="00F416D8" w:rsidP="00FD0668">
      <w:pPr>
        <w:spacing w:line="360" w:lineRule="auto"/>
        <w:jc w:val="both"/>
        <w:rPr>
          <w:rFonts w:ascii="Times" w:eastAsia="Cambria" w:hAnsi="Times" w:cs="Cambria"/>
        </w:rPr>
      </w:pPr>
      <w:r w:rsidRPr="000D1422">
        <w:rPr>
          <w:rFonts w:ascii="Times" w:eastAsia="Cambria" w:hAnsi="Times" w:cs="Cambria"/>
          <w:u w:val="single"/>
        </w:rPr>
        <w:t>Constraint 1</w:t>
      </w:r>
      <w:r>
        <w:rPr>
          <w:rFonts w:ascii="Times" w:eastAsia="Cambria" w:hAnsi="Times" w:cs="Cambria"/>
        </w:rPr>
        <w:t>: The budget limit for advertisement is $1000</w:t>
      </w:r>
    </w:p>
    <w:p w14:paraId="559ABFA8" w14:textId="5E2D0910" w:rsidR="0042670C" w:rsidRDefault="0042670C" w:rsidP="0042670C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R + </w:t>
      </w:r>
      <w:r w:rsidR="0089423C">
        <w:rPr>
          <w:rFonts w:ascii="Times" w:eastAsia="Cambria" w:hAnsi="Times" w:cs="Cambria"/>
        </w:rPr>
        <w:t>N ≤</w:t>
      </w:r>
      <w:r>
        <w:rPr>
          <w:rFonts w:ascii="Times" w:eastAsia="Cambria" w:hAnsi="Times" w:cs="Cambria"/>
        </w:rPr>
        <w:t xml:space="preserve"> </w:t>
      </w:r>
      <w:r w:rsidR="00673EE5">
        <w:rPr>
          <w:rFonts w:ascii="Times" w:eastAsia="Cambria" w:hAnsi="Times" w:cs="Cambria"/>
        </w:rPr>
        <w:t>1000</w:t>
      </w:r>
      <w:r w:rsidR="00F416D8">
        <w:rPr>
          <w:rFonts w:ascii="Times" w:eastAsia="Cambria" w:hAnsi="Times" w:cs="Cambria"/>
        </w:rPr>
        <w:t xml:space="preserve">  </w:t>
      </w:r>
    </w:p>
    <w:p w14:paraId="3080C747" w14:textId="5769C9E8" w:rsidR="00F416D8" w:rsidRDefault="00F416D8" w:rsidP="0042670C">
      <w:pPr>
        <w:spacing w:line="360" w:lineRule="auto"/>
        <w:jc w:val="both"/>
        <w:rPr>
          <w:rFonts w:ascii="Times" w:eastAsia="Cambria" w:hAnsi="Times" w:cs="Cambria"/>
        </w:rPr>
      </w:pPr>
      <w:r w:rsidRPr="000D1422">
        <w:rPr>
          <w:rFonts w:ascii="Times" w:eastAsia="Cambria" w:hAnsi="Times" w:cs="Cambria"/>
          <w:u w:val="single"/>
        </w:rPr>
        <w:t>Constraint 2:</w:t>
      </w:r>
      <w:r>
        <w:rPr>
          <w:rFonts w:ascii="Times" w:eastAsia="Cambria" w:hAnsi="Times" w:cs="Cambria"/>
        </w:rPr>
        <w:t xml:space="preserve"> Amount spent on newspaper advertising is at least twice that spent on radio ads</w:t>
      </w:r>
    </w:p>
    <w:p w14:paraId="374A00ED" w14:textId="65152DB1" w:rsidR="00EC55EA" w:rsidRDefault="00EC55EA" w:rsidP="0042670C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N </w:t>
      </w:r>
      <w:r w:rsidR="00DD61E6">
        <w:rPr>
          <w:rFonts w:ascii="Times" w:eastAsia="Cambria" w:hAnsi="Times" w:cs="Cambria"/>
        </w:rPr>
        <w:t>≥ 2R</w:t>
      </w:r>
      <w:r w:rsidR="0064606E">
        <w:rPr>
          <w:rFonts w:ascii="Times" w:eastAsia="Cambria" w:hAnsi="Times" w:cs="Cambria"/>
        </w:rPr>
        <w:t xml:space="preserve"> or </w:t>
      </w:r>
      <w:r w:rsidR="00971A07">
        <w:rPr>
          <w:rFonts w:ascii="Times" w:eastAsia="Cambria" w:hAnsi="Times" w:cs="Cambria"/>
        </w:rPr>
        <w:t>2R-N ≤ 0</w:t>
      </w:r>
    </w:p>
    <w:p w14:paraId="10739E54" w14:textId="1360A97A" w:rsidR="00F416D8" w:rsidRDefault="00B56991" w:rsidP="0042670C">
      <w:pPr>
        <w:spacing w:line="360" w:lineRule="auto"/>
        <w:jc w:val="both"/>
        <w:rPr>
          <w:rFonts w:ascii="Times" w:eastAsia="Cambria" w:hAnsi="Times" w:cs="Cambria"/>
        </w:rPr>
      </w:pPr>
      <w:r w:rsidRPr="000D1422">
        <w:rPr>
          <w:rFonts w:ascii="Times" w:eastAsia="Cambria" w:hAnsi="Times" w:cs="Cambria"/>
          <w:u w:val="single"/>
        </w:rPr>
        <w:t>Constrain</w:t>
      </w:r>
      <w:r w:rsidR="00A32B6A" w:rsidRPr="000D1422">
        <w:rPr>
          <w:rFonts w:ascii="Times" w:eastAsia="Cambria" w:hAnsi="Times" w:cs="Cambria"/>
          <w:u w:val="single"/>
        </w:rPr>
        <w:t>t 3:</w:t>
      </w:r>
      <w:r w:rsidR="00A32B6A">
        <w:rPr>
          <w:rFonts w:ascii="Times" w:eastAsia="Cambria" w:hAnsi="Times" w:cs="Cambria"/>
        </w:rPr>
        <w:t xml:space="preserve"> Total amount spent on newspaper </w:t>
      </w:r>
      <w:r w:rsidR="003E5676">
        <w:rPr>
          <w:rFonts w:ascii="Times" w:eastAsia="Cambria" w:hAnsi="Times" w:cs="Cambria"/>
        </w:rPr>
        <w:t>ads should be at least 25</w:t>
      </w:r>
      <w:r>
        <w:rPr>
          <w:rFonts w:ascii="Times" w:eastAsia="Cambria" w:hAnsi="Times" w:cs="Cambria"/>
        </w:rPr>
        <w:t>% of the budget.</w:t>
      </w:r>
    </w:p>
    <w:p w14:paraId="2AB51FCB" w14:textId="4FFF4267" w:rsidR="00A32B6A" w:rsidRPr="004023C1" w:rsidRDefault="003E5676" w:rsidP="004023C1">
      <w:pPr>
        <w:spacing w:line="360" w:lineRule="auto"/>
        <w:jc w:val="both"/>
        <w:rPr>
          <w:rFonts w:ascii="Times" w:eastAsia="Cambria" w:hAnsi="Times" w:cs="Cambria"/>
        </w:rPr>
      </w:pPr>
      <w:r w:rsidRPr="004023C1">
        <w:rPr>
          <w:rFonts w:ascii="Times" w:eastAsia="Cambria" w:hAnsi="Times" w:cs="Cambria"/>
        </w:rPr>
        <w:t>N ≥0.25 (R+N)</w:t>
      </w:r>
    </w:p>
    <w:p w14:paraId="012F91B8" w14:textId="2BAD232F" w:rsidR="00342C3E" w:rsidRDefault="00342C3E" w:rsidP="00A32B6A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N≥0.25 R +0.25N</w:t>
      </w:r>
    </w:p>
    <w:p w14:paraId="18F5E05E" w14:textId="78CBEB35" w:rsidR="00342C3E" w:rsidRDefault="00342C3E" w:rsidP="00A32B6A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0.75N</w:t>
      </w:r>
      <w:r w:rsidR="007F1883">
        <w:rPr>
          <w:rFonts w:ascii="Times" w:eastAsia="Cambria" w:hAnsi="Times" w:cs="Cambria"/>
        </w:rPr>
        <w:t xml:space="preserve"> </w:t>
      </w:r>
      <w:r>
        <w:rPr>
          <w:rFonts w:ascii="Times" w:eastAsia="Cambria" w:hAnsi="Times" w:cs="Cambria"/>
        </w:rPr>
        <w:t>≥</w:t>
      </w:r>
      <w:r w:rsidR="007F1883">
        <w:rPr>
          <w:rFonts w:ascii="Times" w:eastAsia="Cambria" w:hAnsi="Times" w:cs="Cambria"/>
        </w:rPr>
        <w:t xml:space="preserve"> 0.25R</w:t>
      </w:r>
    </w:p>
    <w:p w14:paraId="7A71BF7C" w14:textId="48289E18" w:rsidR="007F1883" w:rsidRDefault="007F1883" w:rsidP="00A32B6A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3N ≥ R</w:t>
      </w:r>
    </w:p>
    <w:p w14:paraId="5945DB54" w14:textId="4C6B761B" w:rsidR="007F1883" w:rsidRDefault="007F1883" w:rsidP="00A32B6A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R-3N ≤ 0</w:t>
      </w:r>
    </w:p>
    <w:p w14:paraId="4ECBFB7A" w14:textId="424F34B6" w:rsidR="004023C1" w:rsidRPr="00A32B6A" w:rsidRDefault="001A0620" w:rsidP="00A32B6A">
      <w:pPr>
        <w:spacing w:line="360" w:lineRule="auto"/>
        <w:jc w:val="both"/>
        <w:rPr>
          <w:rFonts w:ascii="Times" w:eastAsia="Cambria" w:hAnsi="Times" w:cs="Cambria"/>
        </w:rPr>
      </w:pPr>
      <w:r w:rsidRPr="000D1422">
        <w:rPr>
          <w:rFonts w:ascii="Times" w:eastAsia="Cambria" w:hAnsi="Times" w:cs="Cambria"/>
          <w:u w:val="single"/>
        </w:rPr>
        <w:t>Constrain</w:t>
      </w:r>
      <w:r>
        <w:rPr>
          <w:rFonts w:ascii="Times" w:eastAsia="Cambria" w:hAnsi="Times" w:cs="Cambria"/>
          <w:u w:val="single"/>
        </w:rPr>
        <w:t>t 4</w:t>
      </w:r>
      <w:r w:rsidRPr="000D1422">
        <w:rPr>
          <w:rFonts w:ascii="Times" w:eastAsia="Cambria" w:hAnsi="Times" w:cs="Cambria"/>
          <w:u w:val="single"/>
        </w:rPr>
        <w:t>:</w:t>
      </w:r>
      <w:r>
        <w:rPr>
          <w:rFonts w:ascii="Times" w:eastAsia="Cambria" w:hAnsi="Times" w:cs="Cambria"/>
        </w:rPr>
        <w:t xml:space="preserve"> Total amount spent on radio ads should be at least 25% of the budget.</w:t>
      </w:r>
    </w:p>
    <w:p w14:paraId="019187FD" w14:textId="38E5D480" w:rsidR="00A32B6A" w:rsidRDefault="003E5676" w:rsidP="00A32B6A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R≥ 0.</w:t>
      </w:r>
      <w:r w:rsidR="004023C1">
        <w:rPr>
          <w:rFonts w:ascii="Times" w:eastAsia="Cambria" w:hAnsi="Times" w:cs="Cambria"/>
        </w:rPr>
        <w:t>25(</w:t>
      </w:r>
      <w:r>
        <w:rPr>
          <w:rFonts w:ascii="Times" w:eastAsia="Cambria" w:hAnsi="Times" w:cs="Cambria"/>
        </w:rPr>
        <w:t>R +N)</w:t>
      </w:r>
    </w:p>
    <w:p w14:paraId="13FF94D1" w14:textId="38AB81EF" w:rsidR="004023C1" w:rsidRDefault="00383690" w:rsidP="004023C1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R</w:t>
      </w:r>
      <w:r w:rsidR="004023C1">
        <w:rPr>
          <w:rFonts w:ascii="Times" w:eastAsia="Cambria" w:hAnsi="Times" w:cs="Cambria"/>
        </w:rPr>
        <w:t>≥0.25 R +0.25N</w:t>
      </w:r>
    </w:p>
    <w:p w14:paraId="4EFCD28B" w14:textId="54A8F051" w:rsidR="004023C1" w:rsidRDefault="00383690" w:rsidP="004023C1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0.75R</w:t>
      </w:r>
      <w:r w:rsidR="004023C1">
        <w:rPr>
          <w:rFonts w:ascii="Times" w:eastAsia="Cambria" w:hAnsi="Times" w:cs="Cambria"/>
        </w:rPr>
        <w:t xml:space="preserve"> ≥</w:t>
      </w:r>
      <w:r>
        <w:rPr>
          <w:rFonts w:ascii="Times" w:eastAsia="Cambria" w:hAnsi="Times" w:cs="Cambria"/>
        </w:rPr>
        <w:t xml:space="preserve"> 0.25N</w:t>
      </w:r>
    </w:p>
    <w:p w14:paraId="5425F650" w14:textId="2BA899D7" w:rsidR="004023C1" w:rsidRDefault="00383690" w:rsidP="004023C1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3R ≥ N</w:t>
      </w:r>
    </w:p>
    <w:p w14:paraId="4F673068" w14:textId="238AB498" w:rsidR="004023C1" w:rsidRDefault="00383690" w:rsidP="004023C1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N ≤3R</w:t>
      </w:r>
    </w:p>
    <w:p w14:paraId="376EA4CD" w14:textId="53536B7B" w:rsidR="00A32B6A" w:rsidRDefault="0064606E" w:rsidP="0042670C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N-3R</w:t>
      </w:r>
      <w:r w:rsidR="004023C1">
        <w:rPr>
          <w:rFonts w:ascii="Times" w:eastAsia="Cambria" w:hAnsi="Times" w:cs="Cambria"/>
        </w:rPr>
        <w:t>≤ 0</w:t>
      </w:r>
    </w:p>
    <w:p w14:paraId="55DF1794" w14:textId="77777777" w:rsidR="00672184" w:rsidRDefault="00672184" w:rsidP="0042670C">
      <w:pPr>
        <w:spacing w:line="360" w:lineRule="auto"/>
        <w:jc w:val="both"/>
        <w:rPr>
          <w:rFonts w:ascii="Times" w:eastAsia="Cambria" w:hAnsi="Times" w:cs="Cambria"/>
        </w:rPr>
      </w:pPr>
    </w:p>
    <w:p w14:paraId="22B41A56" w14:textId="77777777" w:rsidR="00D36661" w:rsidRPr="00A2009E" w:rsidRDefault="00D36661" w:rsidP="00D36661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The linear programming model is:</w:t>
      </w:r>
    </w:p>
    <w:p w14:paraId="7263100F" w14:textId="1DA6DF1D" w:rsidR="00D36661" w:rsidRPr="00A2009E" w:rsidRDefault="00D36661" w:rsidP="00D36661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 xml:space="preserve">Max </w:t>
      </w:r>
      <w:r>
        <w:rPr>
          <w:rFonts w:ascii="Times" w:eastAsia="Cambria" w:hAnsi="Times" w:cs="Cambria"/>
          <w:highlight w:val="yellow"/>
        </w:rPr>
        <w:t>80R + 50N</w:t>
      </w:r>
    </w:p>
    <w:p w14:paraId="5D6BFFD7" w14:textId="77777777" w:rsidR="00D36661" w:rsidRPr="00A2009E" w:rsidRDefault="00D36661" w:rsidP="00D36661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A2009E">
        <w:rPr>
          <w:rFonts w:ascii="Times" w:eastAsia="Cambria" w:hAnsi="Times" w:cs="Cambria"/>
          <w:highlight w:val="yellow"/>
        </w:rPr>
        <w:t>Subject to</w:t>
      </w:r>
    </w:p>
    <w:p w14:paraId="1342C6A1" w14:textId="45777A5C" w:rsidR="00D36661" w:rsidRPr="00A2009E" w:rsidRDefault="00C034B0" w:rsidP="00D36661">
      <w:pPr>
        <w:spacing w:line="360" w:lineRule="auto"/>
        <w:jc w:val="both"/>
        <w:rPr>
          <w:rFonts w:ascii="Times" w:eastAsia="Cambria" w:hAnsi="Times" w:cs="Cambria"/>
          <w:sz w:val="22"/>
          <w:highlight w:val="yellow"/>
        </w:rPr>
      </w:pPr>
      <w:r>
        <w:rPr>
          <w:rFonts w:ascii="Times" w:eastAsia="Cambria" w:hAnsi="Times" w:cs="Cambria"/>
          <w:highlight w:val="yellow"/>
        </w:rPr>
        <w:t>R +N</w:t>
      </w:r>
      <w:r w:rsidR="00D36661" w:rsidRPr="00A2009E">
        <w:rPr>
          <w:rFonts w:ascii="Times" w:eastAsia="Cambria" w:hAnsi="Times" w:cs="Cambria"/>
          <w:highlight w:val="yellow"/>
        </w:rPr>
        <w:t xml:space="preserve"> ≤ </w:t>
      </w:r>
      <w:r w:rsidR="00A32B6A">
        <w:rPr>
          <w:rFonts w:ascii="Times" w:eastAsia="Cambria" w:hAnsi="Times" w:cs="Cambria"/>
          <w:highlight w:val="yellow"/>
        </w:rPr>
        <w:t>10</w:t>
      </w:r>
      <w:r w:rsidR="00D36661" w:rsidRPr="00A2009E">
        <w:rPr>
          <w:rFonts w:ascii="Times" w:eastAsia="Cambria" w:hAnsi="Times" w:cs="Cambria"/>
          <w:highlight w:val="yellow"/>
        </w:rPr>
        <w:t xml:space="preserve">00       </w:t>
      </w:r>
      <w:r w:rsidR="00EB2A23">
        <w:rPr>
          <w:rFonts w:ascii="Times" w:eastAsia="Cambria" w:hAnsi="Times" w:cs="Cambria"/>
          <w:highlight w:val="yellow"/>
        </w:rPr>
        <w:t>Monthly budget limit</w:t>
      </w:r>
    </w:p>
    <w:p w14:paraId="03CADB12" w14:textId="66B39BE0" w:rsidR="00D36661" w:rsidRPr="00A2009E" w:rsidRDefault="00971A07" w:rsidP="00D36661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  <w:highlight w:val="yellow"/>
        </w:rPr>
        <w:t>2R-N ≤ 0</w:t>
      </w:r>
      <w:r w:rsidR="00C034B0">
        <w:rPr>
          <w:rFonts w:ascii="Times" w:eastAsia="Cambria" w:hAnsi="Times" w:cs="Cambria"/>
          <w:highlight w:val="yellow"/>
        </w:rPr>
        <w:t xml:space="preserve">   </w:t>
      </w:r>
      <w:r w:rsidR="00EB2A23">
        <w:rPr>
          <w:rFonts w:ascii="Times" w:eastAsia="Cambria" w:hAnsi="Times" w:cs="Cambria"/>
          <w:highlight w:val="yellow"/>
        </w:rPr>
        <w:t xml:space="preserve">         Amount spent on newspaper</w:t>
      </w:r>
      <w:r w:rsidR="00365854">
        <w:rPr>
          <w:rFonts w:ascii="Times" w:eastAsia="Cambria" w:hAnsi="Times" w:cs="Cambria"/>
          <w:highlight w:val="yellow"/>
        </w:rPr>
        <w:t xml:space="preserve"> </w:t>
      </w:r>
      <w:r w:rsidR="007F7FAC">
        <w:rPr>
          <w:rFonts w:ascii="Times" w:eastAsia="Cambria" w:hAnsi="Times" w:cs="Cambria"/>
          <w:highlight w:val="yellow"/>
        </w:rPr>
        <w:t>advertising is</w:t>
      </w:r>
      <w:r w:rsidR="00EB2A23">
        <w:rPr>
          <w:rFonts w:ascii="Times" w:eastAsia="Cambria" w:hAnsi="Times" w:cs="Cambria"/>
          <w:highlight w:val="yellow"/>
        </w:rPr>
        <w:t xml:space="preserve"> twice that of spent on radio</w:t>
      </w:r>
    </w:p>
    <w:p w14:paraId="1842E715" w14:textId="3FBC30C8" w:rsidR="00D36661" w:rsidRDefault="00971A07" w:rsidP="00D36661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  <w:highlight w:val="yellow"/>
        </w:rPr>
        <w:t>N-3R≤</w:t>
      </w:r>
      <w:r w:rsidR="00365854">
        <w:rPr>
          <w:rFonts w:ascii="Times" w:eastAsia="Cambria" w:hAnsi="Times" w:cs="Cambria"/>
          <w:highlight w:val="yellow"/>
        </w:rPr>
        <w:t xml:space="preserve"> </w:t>
      </w:r>
      <w:r>
        <w:rPr>
          <w:rFonts w:ascii="Times" w:eastAsia="Cambria" w:hAnsi="Times" w:cs="Cambria"/>
          <w:highlight w:val="yellow"/>
        </w:rPr>
        <w:t>0</w:t>
      </w:r>
      <w:r w:rsidR="00EB2A23">
        <w:rPr>
          <w:rFonts w:ascii="Times" w:eastAsia="Cambria" w:hAnsi="Times" w:cs="Cambria"/>
          <w:highlight w:val="yellow"/>
        </w:rPr>
        <w:tab/>
        <w:t xml:space="preserve">Amount spent on </w:t>
      </w:r>
      <w:r w:rsidR="00365854">
        <w:rPr>
          <w:rFonts w:ascii="Times" w:eastAsia="Cambria" w:hAnsi="Times" w:cs="Cambria"/>
          <w:highlight w:val="yellow"/>
        </w:rPr>
        <w:t>radio advertising is 25% of the total budget used</w:t>
      </w:r>
    </w:p>
    <w:p w14:paraId="07E09570" w14:textId="31A847D1" w:rsidR="00971A07" w:rsidRDefault="00971A07" w:rsidP="00D36661">
      <w:pPr>
        <w:spacing w:line="360" w:lineRule="auto"/>
        <w:jc w:val="both"/>
        <w:rPr>
          <w:rFonts w:ascii="Times" w:eastAsia="Cambria" w:hAnsi="Times" w:cs="Cambria"/>
          <w:highlight w:val="yellow"/>
        </w:rPr>
      </w:pPr>
      <w:r>
        <w:rPr>
          <w:rFonts w:ascii="Times" w:eastAsia="Cambria" w:hAnsi="Times" w:cs="Cambria"/>
          <w:highlight w:val="yellow"/>
        </w:rPr>
        <w:t>R-3N≤</w:t>
      </w:r>
      <w:r w:rsidR="00365854">
        <w:rPr>
          <w:rFonts w:ascii="Times" w:eastAsia="Cambria" w:hAnsi="Times" w:cs="Cambria"/>
          <w:highlight w:val="yellow"/>
        </w:rPr>
        <w:t xml:space="preserve"> </w:t>
      </w:r>
      <w:r>
        <w:rPr>
          <w:rFonts w:ascii="Times" w:eastAsia="Cambria" w:hAnsi="Times" w:cs="Cambria"/>
          <w:highlight w:val="yellow"/>
        </w:rPr>
        <w:t>0</w:t>
      </w:r>
      <w:r w:rsidR="00365854" w:rsidRPr="00365854">
        <w:rPr>
          <w:rFonts w:ascii="Times" w:eastAsia="Cambria" w:hAnsi="Times" w:cs="Cambria"/>
          <w:highlight w:val="yellow"/>
        </w:rPr>
        <w:t xml:space="preserve"> </w:t>
      </w:r>
      <w:r w:rsidR="00365854">
        <w:rPr>
          <w:rFonts w:ascii="Times" w:eastAsia="Cambria" w:hAnsi="Times" w:cs="Cambria"/>
          <w:highlight w:val="yellow"/>
        </w:rPr>
        <w:t xml:space="preserve">          Amount spent on newspaper advertising is 25% of the total budget used</w:t>
      </w:r>
    </w:p>
    <w:p w14:paraId="76A326EC" w14:textId="728D2BAB" w:rsidR="00095AD4" w:rsidRDefault="00C034B0" w:rsidP="003A7804">
      <w:p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  <w:highlight w:val="yellow"/>
        </w:rPr>
        <w:t>N, R</w:t>
      </w:r>
      <w:r w:rsidR="00D36661" w:rsidRPr="00A2009E">
        <w:rPr>
          <w:rFonts w:ascii="Times" w:eastAsia="Cambria" w:hAnsi="Times" w:cs="Cambria"/>
          <w:highlight w:val="yellow"/>
        </w:rPr>
        <w:t xml:space="preserve"> ≥ 0</w:t>
      </w:r>
    </w:p>
    <w:p w14:paraId="73A5FA96" w14:textId="77777777" w:rsidR="001A0620" w:rsidRPr="00672184" w:rsidRDefault="001A0620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41817EE8" w14:textId="19E80F64" w:rsidR="00095AD4" w:rsidRDefault="00095AD4" w:rsidP="003A7804">
      <w:pPr>
        <w:spacing w:line="360" w:lineRule="auto"/>
        <w:jc w:val="both"/>
        <w:rPr>
          <w:rFonts w:ascii="Times" w:eastAsia="Cambria" w:hAnsi="Times" w:cs="Cambria"/>
        </w:rPr>
      </w:pPr>
      <w:r w:rsidRPr="00095AD4">
        <w:rPr>
          <w:rFonts w:ascii="Times" w:eastAsia="Cambria" w:hAnsi="Times" w:cs="Cambria"/>
          <w:b/>
        </w:rPr>
        <w:t>2b: Develop a spreadsheet model and solve the problem using Excel Solver</w:t>
      </w:r>
      <w:r>
        <w:rPr>
          <w:rFonts w:ascii="Times" w:eastAsia="Cambria" w:hAnsi="Times" w:cs="Cambria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2"/>
        <w:gridCol w:w="730"/>
        <w:gridCol w:w="3193"/>
        <w:gridCol w:w="1389"/>
        <w:gridCol w:w="1440"/>
        <w:gridCol w:w="1172"/>
        <w:gridCol w:w="874"/>
      </w:tblGrid>
      <w:tr w:rsidR="00B90FB8" w14:paraId="62B3E585" w14:textId="77777777" w:rsidTr="00D42F05">
        <w:trPr>
          <w:trHeight w:val="320"/>
        </w:trPr>
        <w:tc>
          <w:tcPr>
            <w:tcW w:w="4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451A" w14:textId="77777777" w:rsidR="00B90FB8" w:rsidRDefault="00B90FB8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Result: Solver found a solution.  All constraints and optimality conditions are satisfied.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EA36" w14:textId="77777777" w:rsidR="00B90FB8" w:rsidRDefault="00B90FB8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</w:tr>
      <w:tr w:rsidR="00B90FB8" w14:paraId="2C7715E0" w14:textId="77777777" w:rsidTr="00D42F05">
        <w:trPr>
          <w:trHeight w:val="320"/>
        </w:trPr>
        <w:tc>
          <w:tcPr>
            <w:tcW w:w="2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F93B" w14:textId="77777777" w:rsidR="00B90FB8" w:rsidRDefault="00B90FB8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Solver Engine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2512" w14:textId="77777777" w:rsidR="00B90FB8" w:rsidRDefault="00B90FB8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1F2C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A9B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6776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48A97A15" w14:textId="77777777" w:rsidTr="00D42F05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FD8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0500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Engine: Simplex LP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ACA3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C8AC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580F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0EA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059D274C" w14:textId="77777777" w:rsidTr="00D42F05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47CE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6AF4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Solution Time: 0.184068 Seconds.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C033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28CA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9E91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065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4F5B181B" w14:textId="77777777" w:rsidTr="00D42F05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486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8CCE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Iterations: 3 Subproblems: 0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6D1D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C6CF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9B7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DFE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65FBA3A4" w14:textId="77777777" w:rsidTr="00D42F05">
        <w:trPr>
          <w:trHeight w:val="320"/>
        </w:trPr>
        <w:tc>
          <w:tcPr>
            <w:tcW w:w="2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A690" w14:textId="77777777" w:rsidR="00B90FB8" w:rsidRDefault="00B90FB8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Solver Options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CB96" w14:textId="77777777" w:rsidR="00B90FB8" w:rsidRDefault="00B90FB8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1B46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27E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33E5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33D06F62" w14:textId="77777777" w:rsidTr="00D42F05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C76A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D227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Max Time Unlimited, Iterations Unlimited, Precision 0.000001, Use Automatic Scaling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CED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B90FB8" w14:paraId="76F7A6B6" w14:textId="77777777" w:rsidTr="00D42F05">
        <w:trPr>
          <w:trHeight w:val="639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C2AF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7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9128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Max Subproblems Unlimited, Max Integer Sols Unlimited, Integer Tolerance 1%, Assume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NonNegative</w:t>
            </w:r>
            <w:proofErr w:type="spellEnd"/>
          </w:p>
        </w:tc>
      </w:tr>
      <w:tr w:rsidR="00D42F05" w14:paraId="4BD5015C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85A3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78E3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588F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335A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CF85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1AA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48E3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44C4DB6E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F88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C954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9DBE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502C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9321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4F73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CF5D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32892F86" w14:textId="77777777" w:rsidTr="00D42F05">
        <w:trPr>
          <w:trHeight w:val="340"/>
        </w:trPr>
        <w:tc>
          <w:tcPr>
            <w:tcW w:w="2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F116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Objective Cell (Max)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C8F0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60E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3CD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8D94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0D058401" w14:textId="77777777" w:rsidTr="00506777">
        <w:trPr>
          <w:trHeight w:val="34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E97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C396680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</w:t>
            </w:r>
          </w:p>
        </w:tc>
        <w:tc>
          <w:tcPr>
            <w:tcW w:w="177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11E2866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Name</w:t>
            </w:r>
          </w:p>
        </w:tc>
        <w:tc>
          <w:tcPr>
            <w:tcW w:w="77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D009A1D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Original Value</w:t>
            </w:r>
          </w:p>
        </w:tc>
        <w:tc>
          <w:tcPr>
            <w:tcW w:w="798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B2501D5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Final Value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242B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4CA8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4B0785F7" w14:textId="77777777" w:rsidTr="00506777">
        <w:trPr>
          <w:trHeight w:val="34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CBF8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E8EA603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$B$15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1838E6A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 Audience Exposure Newspaper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EFB63BC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130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D2DD400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60000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E063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0E62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68279EA5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2FB1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9DC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942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E3EE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DEAD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7C0D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B319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76B35CED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149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510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67C2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852C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C10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ED6D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5E2A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2A2E263B" w14:textId="77777777" w:rsidTr="00D42F05">
        <w:trPr>
          <w:trHeight w:val="340"/>
        </w:trPr>
        <w:tc>
          <w:tcPr>
            <w:tcW w:w="2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F0F9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Variable Cells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6A7A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CB58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E715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CAA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224D9B39" w14:textId="77777777" w:rsidTr="00506777">
        <w:trPr>
          <w:trHeight w:val="34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719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27A69C5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</w:t>
            </w:r>
          </w:p>
        </w:tc>
        <w:tc>
          <w:tcPr>
            <w:tcW w:w="177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D3876D9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Name</w:t>
            </w:r>
          </w:p>
        </w:tc>
        <w:tc>
          <w:tcPr>
            <w:tcW w:w="77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A3412DD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Original Value</w:t>
            </w:r>
          </w:p>
        </w:tc>
        <w:tc>
          <w:tcPr>
            <w:tcW w:w="798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AC46C52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Final Value</w:t>
            </w:r>
          </w:p>
        </w:tc>
        <w:tc>
          <w:tcPr>
            <w:tcW w:w="65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C7C5CEE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Integer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F9D2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</w:p>
        </w:tc>
      </w:tr>
      <w:tr w:rsidR="00D42F05" w14:paraId="230D8164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9A73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DEDA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$B$13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506C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Budget Used Newspaper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298F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231F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666.67</w:t>
            </w:r>
          </w:p>
        </w:tc>
        <w:tc>
          <w:tcPr>
            <w:tcW w:w="65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43BE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Contin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7D9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D42F05" w14:paraId="0FFF8091" w14:textId="77777777" w:rsidTr="00506777">
        <w:trPr>
          <w:trHeight w:val="34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9F03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FC60D1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$C$13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BF0B40B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Budget Used Radio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C380CE5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D53939E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333.33</w:t>
            </w:r>
          </w:p>
        </w:tc>
        <w:tc>
          <w:tcPr>
            <w:tcW w:w="65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A52F9DA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Contin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F7F0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D42F05" w14:paraId="13D165C3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EE0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6019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80B8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B9F5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BECE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8D4D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79BF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25C9A232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A75B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2CC5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03F8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  <w:p w14:paraId="00F4E211" w14:textId="77777777" w:rsidR="00506777" w:rsidRDefault="00506777">
            <w:pPr>
              <w:rPr>
                <w:rFonts w:eastAsia="Times New Roman"/>
                <w:sz w:val="20"/>
                <w:szCs w:val="20"/>
              </w:rPr>
            </w:pPr>
          </w:p>
          <w:p w14:paraId="4D9156A7" w14:textId="77777777" w:rsidR="00506777" w:rsidRDefault="00506777">
            <w:pPr>
              <w:rPr>
                <w:rFonts w:eastAsia="Times New Roman"/>
                <w:sz w:val="20"/>
                <w:szCs w:val="20"/>
              </w:rPr>
            </w:pPr>
          </w:p>
          <w:p w14:paraId="74804BD1" w14:textId="77777777" w:rsidR="00506777" w:rsidRDefault="0050677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915A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106C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DA45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7D81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FB8" w14:paraId="37A22E73" w14:textId="77777777" w:rsidTr="00D42F05">
        <w:trPr>
          <w:trHeight w:val="340"/>
        </w:trPr>
        <w:tc>
          <w:tcPr>
            <w:tcW w:w="22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13F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Constraints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75E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AE80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5C4F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2D8C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42F05" w14:paraId="457483FA" w14:textId="77777777" w:rsidTr="00506777">
        <w:trPr>
          <w:trHeight w:val="34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BC67" w14:textId="77777777" w:rsidR="00B90FB8" w:rsidRDefault="00B90F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634B853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</w:t>
            </w:r>
          </w:p>
        </w:tc>
        <w:tc>
          <w:tcPr>
            <w:tcW w:w="177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F901A20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Name</w:t>
            </w:r>
          </w:p>
        </w:tc>
        <w:tc>
          <w:tcPr>
            <w:tcW w:w="77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6470C86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Cell Value</w:t>
            </w:r>
          </w:p>
        </w:tc>
        <w:tc>
          <w:tcPr>
            <w:tcW w:w="798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EB854C9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Formula</w:t>
            </w:r>
          </w:p>
        </w:tc>
        <w:tc>
          <w:tcPr>
            <w:tcW w:w="650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0997046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Status</w:t>
            </w:r>
          </w:p>
        </w:tc>
        <w:tc>
          <w:tcPr>
            <w:tcW w:w="484" w:type="pct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974EB51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  <w:r>
              <w:rPr>
                <w:rFonts w:ascii="Calibri" w:eastAsia="Times New Roman" w:hAnsi="Calibri"/>
                <w:b/>
                <w:bCs/>
                <w:color w:val="000090"/>
              </w:rPr>
              <w:t>Slack</w:t>
            </w:r>
          </w:p>
        </w:tc>
      </w:tr>
      <w:tr w:rsidR="00D42F05" w14:paraId="0A0CCBFD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E9D6" w14:textId="77777777" w:rsidR="00B90FB8" w:rsidRDefault="00B90FB8">
            <w:pPr>
              <w:jc w:val="center"/>
              <w:rPr>
                <w:rFonts w:ascii="Calibri" w:eastAsia="Times New Roman" w:hAnsi="Calibri"/>
                <w:b/>
                <w:bCs/>
                <w:color w:val="00009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6C51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$B$19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346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Monthly budget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Budget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used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DFC7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1000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D45E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$B$19&lt;=$C$19</w:t>
            </w:r>
          </w:p>
        </w:tc>
        <w:tc>
          <w:tcPr>
            <w:tcW w:w="65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1CBF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Binding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BC4D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2F05" w14:paraId="0F6AAA6D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5F9C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AE13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$B$20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F6E6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Newspaper (Twice) Budget used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DA42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5.68E-13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BD77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$B$20&lt;=$C$20</w:t>
            </w:r>
          </w:p>
        </w:tc>
        <w:tc>
          <w:tcPr>
            <w:tcW w:w="65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4D81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Binding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2E71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2F05" w14:paraId="05CF51BA" w14:textId="77777777" w:rsidTr="00506777">
        <w:trPr>
          <w:trHeight w:val="32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D75E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D45D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$B$21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DBDD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Radio (25%) Budget used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6C4D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-333.33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9698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$B$21&lt;=$C$21</w:t>
            </w:r>
          </w:p>
        </w:tc>
        <w:tc>
          <w:tcPr>
            <w:tcW w:w="650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3025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Not Binding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B6A2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333.33</w:t>
            </w:r>
          </w:p>
        </w:tc>
      </w:tr>
      <w:tr w:rsidR="00D42F05" w14:paraId="2161CD4C" w14:textId="77777777" w:rsidTr="00506777">
        <w:trPr>
          <w:trHeight w:val="34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FD1F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BC18314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$B$22</w:t>
            </w:r>
          </w:p>
        </w:tc>
        <w:tc>
          <w:tcPr>
            <w:tcW w:w="177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9CE50A3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Newspaper (25%) Budget used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AF843CD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-1666.67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14DC6FF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$B$22&lt;=$C$22</w:t>
            </w:r>
          </w:p>
        </w:tc>
        <w:tc>
          <w:tcPr>
            <w:tcW w:w="650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FD7EEF7" w14:textId="77777777" w:rsidR="00B90FB8" w:rsidRDefault="00B90FB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Not Binding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9F75AC2" w14:textId="77777777" w:rsidR="00B90FB8" w:rsidRDefault="00B90FB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1666.67</w:t>
            </w:r>
          </w:p>
        </w:tc>
      </w:tr>
    </w:tbl>
    <w:p w14:paraId="497948F0" w14:textId="77777777" w:rsidR="00604016" w:rsidRDefault="00604016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4419972F" w14:textId="60FFB798" w:rsidR="00217DC4" w:rsidRPr="009F4BCE" w:rsidRDefault="00217DC4" w:rsidP="009F4BC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" w:eastAsia="Cambria" w:hAnsi="Times" w:cs="Cambria"/>
        </w:rPr>
      </w:pPr>
      <w:r w:rsidRPr="009F4BCE">
        <w:rPr>
          <w:rFonts w:ascii="Times" w:eastAsia="Cambria" w:hAnsi="Times" w:cs="Cambria"/>
          <w:highlight w:val="yellow"/>
        </w:rPr>
        <w:t xml:space="preserve">The total audience exposure </w:t>
      </w:r>
      <w:r w:rsidRPr="009F4BCE">
        <w:rPr>
          <w:rFonts w:ascii="Times" w:eastAsia="Cambria" w:hAnsi="Times" w:cs="Cambria"/>
        </w:rPr>
        <w:t>the</w:t>
      </w:r>
      <w:r w:rsidR="006D26F6" w:rsidRPr="009F4BCE">
        <w:rPr>
          <w:rFonts w:ascii="Times" w:eastAsia="Cambria" w:hAnsi="Times" w:cs="Cambria"/>
        </w:rPr>
        <w:t xml:space="preserve"> advertising can generate is 60000</w:t>
      </w:r>
      <w:r w:rsidR="006921EC" w:rsidRPr="009F4BCE">
        <w:rPr>
          <w:rFonts w:ascii="Times" w:eastAsia="Cambria" w:hAnsi="Times" w:cs="Cambria"/>
        </w:rPr>
        <w:t xml:space="preserve"> people.</w:t>
      </w:r>
    </w:p>
    <w:p w14:paraId="62DFB20C" w14:textId="3D788335" w:rsidR="00B355CB" w:rsidRPr="009F4BCE" w:rsidRDefault="00B355CB" w:rsidP="009F4BC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" w:eastAsia="Cambria" w:hAnsi="Times" w:cs="Cambria"/>
        </w:rPr>
      </w:pPr>
      <w:r w:rsidRPr="009F4BCE">
        <w:rPr>
          <w:rFonts w:ascii="Times" w:eastAsia="Cambria" w:hAnsi="Times" w:cs="Cambria"/>
        </w:rPr>
        <w:t xml:space="preserve">The monthly advertising budget should be allocated as follows: </w:t>
      </w:r>
    </w:p>
    <w:p w14:paraId="3ABE567E" w14:textId="1495BB4A" w:rsidR="00B355CB" w:rsidRPr="009F4BCE" w:rsidRDefault="00B355CB" w:rsidP="009F4B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9F4BCE">
        <w:rPr>
          <w:rFonts w:ascii="Times" w:eastAsia="Cambria" w:hAnsi="Times" w:cs="Cambria"/>
          <w:highlight w:val="yellow"/>
        </w:rPr>
        <w:t>Newspaper</w:t>
      </w:r>
      <w:r w:rsidR="00BD39D2" w:rsidRPr="009F4BCE">
        <w:rPr>
          <w:rFonts w:ascii="Times" w:eastAsia="Cambria" w:hAnsi="Times" w:cs="Cambria"/>
          <w:highlight w:val="yellow"/>
        </w:rPr>
        <w:t xml:space="preserve"> = $ 666.67</w:t>
      </w:r>
    </w:p>
    <w:p w14:paraId="35817CF1" w14:textId="1F2DE52B" w:rsidR="00637547" w:rsidRPr="009F4BCE" w:rsidRDefault="00BD39D2" w:rsidP="00217DC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" w:eastAsia="Cambria" w:hAnsi="Times" w:cs="Cambria"/>
        </w:rPr>
      </w:pPr>
      <w:r w:rsidRPr="009F4BCE">
        <w:rPr>
          <w:rFonts w:ascii="Times" w:eastAsia="Cambria" w:hAnsi="Times" w:cs="Cambria"/>
          <w:highlight w:val="yellow"/>
        </w:rPr>
        <w:lastRenderedPageBreak/>
        <w:t>Radio = $ 333.33</w:t>
      </w:r>
    </w:p>
    <w:p w14:paraId="43A2E738" w14:textId="0BA667C8" w:rsidR="00637547" w:rsidRPr="00865239" w:rsidRDefault="009F4BCE" w:rsidP="0086523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" w:eastAsia="Cambria" w:hAnsi="Times" w:cs="Cambria"/>
        </w:rPr>
      </w:pPr>
      <w:r w:rsidRPr="00865239">
        <w:rPr>
          <w:rFonts w:ascii="Times" w:eastAsia="Cambria" w:hAnsi="Times" w:cs="Cambria"/>
        </w:rPr>
        <w:t>The slack budget for each mode of advertisement is as follows:</w:t>
      </w:r>
    </w:p>
    <w:p w14:paraId="2456F229" w14:textId="26ADAC08" w:rsidR="009F4BCE" w:rsidRPr="009F4BCE" w:rsidRDefault="009F4BCE" w:rsidP="009F4B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" w:eastAsia="Cambria" w:hAnsi="Times" w:cs="Cambria"/>
          <w:highlight w:val="yellow"/>
        </w:rPr>
      </w:pPr>
      <w:r w:rsidRPr="009F4BCE">
        <w:rPr>
          <w:rFonts w:ascii="Times" w:eastAsia="Cambria" w:hAnsi="Times" w:cs="Cambria"/>
          <w:highlight w:val="yellow"/>
        </w:rPr>
        <w:t>Newspaper</w:t>
      </w:r>
      <w:r w:rsidR="00865239">
        <w:rPr>
          <w:rFonts w:ascii="Times" w:eastAsia="Cambria" w:hAnsi="Times" w:cs="Cambria"/>
          <w:highlight w:val="yellow"/>
        </w:rPr>
        <w:t xml:space="preserve"> = $ 1666.67</w:t>
      </w:r>
    </w:p>
    <w:p w14:paraId="3694D5DA" w14:textId="6EE27EE0" w:rsidR="009F4BCE" w:rsidRPr="009F4BCE" w:rsidRDefault="00865239" w:rsidP="009F4B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  <w:highlight w:val="yellow"/>
        </w:rPr>
        <w:t>Radio = $ 333.33</w:t>
      </w:r>
    </w:p>
    <w:p w14:paraId="2C8C7AFC" w14:textId="77777777" w:rsidR="009F4BCE" w:rsidRDefault="009F4BCE" w:rsidP="00217DC4">
      <w:pPr>
        <w:spacing w:line="360" w:lineRule="auto"/>
        <w:jc w:val="both"/>
        <w:rPr>
          <w:rFonts w:ascii="Times" w:eastAsia="Cambria" w:hAnsi="Times" w:cs="Cambria"/>
        </w:rPr>
      </w:pPr>
    </w:p>
    <w:p w14:paraId="0538F902" w14:textId="62041FBC" w:rsidR="008218D1" w:rsidRDefault="008218D1" w:rsidP="008218D1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Chapter 15 #1</w:t>
      </w:r>
    </w:p>
    <w:p w14:paraId="05ADE32F" w14:textId="63A5B583" w:rsidR="00974040" w:rsidRDefault="008218D1" w:rsidP="008218D1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1a: Construct a decision tree for this problem</w:t>
      </w:r>
    </w:p>
    <w:p w14:paraId="3924C0C5" w14:textId="77777777" w:rsidR="00816631" w:rsidRDefault="00816631" w:rsidP="008218D1">
      <w:pPr>
        <w:spacing w:line="360" w:lineRule="auto"/>
        <w:rPr>
          <w:rFonts w:ascii="Times" w:hAnsi="Times"/>
          <w:b/>
        </w:rPr>
      </w:pPr>
    </w:p>
    <w:p w14:paraId="52041883" w14:textId="77777777" w:rsidR="00816631" w:rsidRDefault="00816631" w:rsidP="008218D1">
      <w:pPr>
        <w:spacing w:line="360" w:lineRule="auto"/>
        <w:rPr>
          <w:rFonts w:ascii="Times" w:hAnsi="Times"/>
          <w:b/>
        </w:rPr>
      </w:pPr>
    </w:p>
    <w:p w14:paraId="022D365B" w14:textId="0813A4A8" w:rsidR="00816631" w:rsidRDefault="00B21104" w:rsidP="008218D1">
      <w:pPr>
        <w:spacing w:line="360" w:lineRule="auto"/>
        <w:rPr>
          <w:rFonts w:ascii="Times" w:hAnsi="Times"/>
          <w:b/>
        </w:rPr>
      </w:pPr>
      <w:r>
        <w:rPr>
          <w:noProof/>
        </w:rPr>
        <mc:AlternateContent>
          <mc:Choice Requires="wpg">
            <w:drawing>
              <wp:inline distT="0" distB="0" distL="0" distR="0" wp14:anchorId="74A063F3" wp14:editId="05E6DE95">
                <wp:extent cx="4966335" cy="3888740"/>
                <wp:effectExtent l="0" t="0" r="37465" b="22860"/>
                <wp:docPr id="106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335" cy="3888740"/>
                          <a:chOff x="0" y="0"/>
                          <a:chExt cx="2921001" cy="3048000"/>
                        </a:xfrm>
                      </wpg:grpSpPr>
                      <wps:wsp>
                        <wps:cNvPr id="107" name="Straight Connector 107"/>
                        <wps:cNvCnPr/>
                        <wps:spPr>
                          <a:xfrm>
                            <a:off x="79375" y="650875"/>
                            <a:ext cx="0" cy="7461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0" y="1397000"/>
                            <a:ext cx="222250" cy="3492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420363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Straight Connector 109"/>
                        <wps:cNvCnPr/>
                        <wps:spPr>
                          <a:xfrm>
                            <a:off x="79375" y="1762125"/>
                            <a:ext cx="0" cy="8096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Connector 110"/>
                        <wps:cNvCnPr/>
                        <wps:spPr>
                          <a:xfrm>
                            <a:off x="79375" y="682625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>
                            <a:off x="63500" y="2555875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Oval 112"/>
                        <wps:cNvSpPr/>
                        <wps:spPr>
                          <a:xfrm>
                            <a:off x="1158875" y="539750"/>
                            <a:ext cx="285750" cy="269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88F483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Oval 113"/>
                        <wps:cNvSpPr/>
                        <wps:spPr>
                          <a:xfrm>
                            <a:off x="1143000" y="2397125"/>
                            <a:ext cx="285750" cy="269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190FB1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Straight Connector 114"/>
                        <wps:cNvCnPr/>
                        <wps:spPr>
                          <a:xfrm flipV="1">
                            <a:off x="1285875" y="825500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1301750" y="254000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traight Connector 116"/>
                        <wps:cNvCnPr/>
                        <wps:spPr>
                          <a:xfrm>
                            <a:off x="1285875" y="1095375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traight Connector 117"/>
                        <wps:cNvCnPr/>
                        <wps:spPr>
                          <a:xfrm flipV="1">
                            <a:off x="1301750" y="2095500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 flipV="1">
                            <a:off x="1301750" y="2682875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traight Connector 119"/>
                        <wps:cNvCnPr/>
                        <wps:spPr>
                          <a:xfrm>
                            <a:off x="1301750" y="2111375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>
                            <a:off x="1301750" y="2968625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Straight Connector 121"/>
                        <wps:cNvCnPr/>
                        <wps:spPr>
                          <a:xfrm>
                            <a:off x="1444625" y="682625"/>
                            <a:ext cx="952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1428750" y="2555875"/>
                            <a:ext cx="952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2381251" y="158750"/>
                            <a:ext cx="539750" cy="2063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7BEBCA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250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4" name="Text Box 124"/>
                        <wps:cNvSpPr txBox="1"/>
                        <wps:spPr>
                          <a:xfrm>
                            <a:off x="2413000" y="587374"/>
                            <a:ext cx="460376" cy="190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119333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5" name="Text Box 125"/>
                        <wps:cNvSpPr txBox="1"/>
                        <wps:spPr>
                          <a:xfrm>
                            <a:off x="2349501" y="1000124"/>
                            <a:ext cx="508000" cy="222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48FE3F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6" name="Text Box 126"/>
                        <wps:cNvSpPr txBox="1"/>
                        <wps:spPr>
                          <a:xfrm>
                            <a:off x="2365375" y="2016125"/>
                            <a:ext cx="428625" cy="222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4E6DE2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7" name="Text Box 127"/>
                        <wps:cNvSpPr txBox="1"/>
                        <wps:spPr>
                          <a:xfrm>
                            <a:off x="2381250" y="2444750"/>
                            <a:ext cx="444500" cy="206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DA5D61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8" name="Text Box 128"/>
                        <wps:cNvSpPr txBox="1"/>
                        <wps:spPr>
                          <a:xfrm>
                            <a:off x="2381250" y="2857500"/>
                            <a:ext cx="444500" cy="190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3D29C2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9" name="Text Box 129"/>
                        <wps:cNvSpPr txBox="1"/>
                        <wps:spPr>
                          <a:xfrm>
                            <a:off x="1539878" y="1883348"/>
                            <a:ext cx="215860" cy="2687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77B0F3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0" name="Text Box 130"/>
                        <wps:cNvSpPr txBox="1"/>
                        <wps:spPr>
                          <a:xfrm>
                            <a:off x="1555750" y="2301875"/>
                            <a:ext cx="244806" cy="2085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CC19F7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1" name="Text Box 131"/>
                        <wps:cNvSpPr txBox="1"/>
                        <wps:spPr>
                          <a:xfrm>
                            <a:off x="1571625" y="2714624"/>
                            <a:ext cx="228931" cy="2437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0D01B5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2" name="Text Box 132"/>
                        <wps:cNvSpPr txBox="1"/>
                        <wps:spPr>
                          <a:xfrm>
                            <a:off x="1508125" y="0"/>
                            <a:ext cx="31750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0742A9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3" name="Text Box 133"/>
                        <wps:cNvSpPr txBox="1"/>
                        <wps:spPr>
                          <a:xfrm>
                            <a:off x="1524000" y="444500"/>
                            <a:ext cx="276556" cy="2741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95394A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4" name="Text Box 134"/>
                        <wps:cNvSpPr txBox="1"/>
                        <wps:spPr>
                          <a:xfrm>
                            <a:off x="1555750" y="841375"/>
                            <a:ext cx="31750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C3BB4D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5" name="Text Box 135"/>
                        <wps:cNvSpPr txBox="1"/>
                        <wps:spPr>
                          <a:xfrm>
                            <a:off x="301625" y="428625"/>
                            <a:ext cx="31750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F556B4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6" name="Text Box 136"/>
                        <wps:cNvSpPr txBox="1"/>
                        <wps:spPr>
                          <a:xfrm>
                            <a:off x="349250" y="2317750"/>
                            <a:ext cx="31750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0C4083" w14:textId="77777777" w:rsidR="00FB6BAA" w:rsidRDefault="00FB6BAA" w:rsidP="00B2110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A063F3" id="Group 37" o:spid="_x0000_s1044" style="width:391.05pt;height:306.2pt;mso-position-horizontal-relative:char;mso-position-vertical-relative:line" coordsize="29210,30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wVJPQgAAG9XAAAOAAAAZHJzL2Uyb0RvYy54bWzsXFtvm0gUfl9p/wPy+9YMd6w6VTbdVitV&#10;bdV0t88Eg40WAwukdvbX7zfDzEBifMGRIurOS4IZBobD+c7tO/D6zXadat+jskrybD4hr/SJFmVh&#10;vkiy5Xzy19d3v3kTraqDbBGkeRbNJw9RNXlz9esvrzfFLDLyVZ4uolLDSbJqtinmk1VdF7PptApX&#10;0TqoXuVFlGEwzst1UONnuZwuymCDs6/TqaHrznSTl4uizMOoqrD3bTM4uWLnj+MorD/FcRXVWjqf&#10;YG01+1uyv3f07/TqdTBblkGxSkK+jOCMVayDJMNF5aneBnWg3ZfJzqnWSVjmVR7Xr8J8Pc3jOAkj&#10;dg+4G6I/uZv3ZX5fsHtZzjbLQooJon0ip7NPG378/r4sbovPJSSxKZaQBftF72Ubl2v6H6vUtkxk&#10;D1Jk0bbWQuy0fMcxTXuihRgzPc9zLS7UcAXJ78wLV3/wmYZvEF0nfKZuebrOZk7FhaePlrMpoCBV&#10;K4PqeTK4XQVFxERbzSCDz6WWLKC/ujvRsmANRb2tyyBZrmrtJs8yqFFeanSUSYlNucm4zKpZBfH1&#10;CMz1TReSgWAcW/ewyZRNSA7aSGXmWg4x2JC88WBWlFX9PsrXGt2YT9Iko2sNZsH3D1WNs+BQcQh+&#10;UNE0S2Bb9UMa0YPT7EsU47bwlAibzUAV3aSl9j0AHIIwjLKa0FXhfOxoOi1O0lRO1I9P5MfTqRED&#10;3JDJcga7cp7VcvI6yfKy7+r1Viw5bo4XEmjum4rgLl88sIfDRAOtoar9IuoDa9eozxeoTJAt0wha&#10;43W0RiJNPDKh7U9gRkzf5YCAXAVkDMOwud6Ylk+3m4cnkCqUgutNiUU8S2+Mvgcg9IY+smoVLKJG&#10;nWwsV6xHatoB1TpBJ19atVKJhr2qVW/vtsxU+OKhNsqmlXnjW6oifJcAtR+Cqv4clHAmeGBwkBhd&#10;5eV/E20DZzOfVP/eB2U00dI/M1gyn1gwm1rNfli2a+BH2R25645k9+ubHACG7cTV2CY9vk7FZlzm&#10;62/wi9f0qhgKshDXnk9qsXlTNy4QfjWMrq/ZQfBHRVB/yG6LUBgMqk5ft9+CsuAKVUMTP+bCdu7Y&#10;o+ZYqhdZfn1f53HCjFULSQ7Vl0SkLxDZa9DlU4QPGGLQiesY3Gy38ISkqUX3dN9RFj2+DItO8FD3&#10;BwQYhQGm+j1QfxzP4DrSqg/RHZPuZEokLOkey64ignUbyIw5IiAw0gf0h4UyJ+uPY8LJsoDSsG17&#10;J6JUCkQD2QsLKYkhFOgTonaN4Hdrco5Hk4TYyMmaLMRGTNmEjK3RMTyb7mM2x3B8rlP7U5EoTZOi&#10;el42oqLKJmVrExYZVbYORYWVLHdoQ9BRhZXEfIJKcyAqLZNmS7Q2YACVO6GkgmXYlgJOKEKcYfSH&#10;JHvw4tzoKliOGpaWgGVftkcs8RT3R+taDP/2t0iAeeWTAI7CiXoIvZo6R+tEhf9sfOnBkowK3H+U&#10;wB0x04HAnVVsTw7ciakTFmZRe29bO4U9FblfYuTuHNQg57gxoiFPjwkium9TZgGGprVBSoUuUYUO&#10;0lHkBDqq3591zRGUSTm0PkbsjJhy1JUoyU31xkZdkmpPJfy4LqGsuVOVUsHRBRalDrIqZBir8ig4&#10;IoQo19ZL0F+YOaIU5/74GqNtlXOPOepGR12H5jue4lZ+ChU6yK0YsmazP9vvqpBlWYx9Q4rWx875&#10;NtotuC9T5BwVHO+RaDqMfsh2HUNyK30hEUYH2SCLxj7QEJbj99BzSoMuLxAyJA/wlTZp/Z5vNYJ9&#10;rd5Qhk6rtxigNUW+v+rvFzRMD0QAjBo0CLTdDlfH+buGq0OzgMvqmfu5usPtX2jeytNk8Q7tfhTN&#10;smWrSYXa6vijo9JM26BdCbYQlOG6WKCRKVs2TWJHTsaucUq3WOd6uLU04z1Djcxoxa3qaXAUFEG5&#10;vKP9jU13E9pkAUfR5stOhvZCZrr6ehwPzz3ei3Z4/hnh2+IfpjFY+PF2tJYW5gzF4zazTnNY2wwG&#10;bXzpBklDFug7eOmW5QfhxSKSRQNcOB7akpjl6KaLIhxtyiK+bqPZmN5y23E5qF1S4YU3E5+GtbHj&#10;RRrpceNFshAdvHS5h0F4Qc8wBQHzL+AgCNAIQLSAQZc6Y6UpYNBq/Mz+YgWYiwKMtNLjBowkXTqA&#10;6VItwwDjMKKFhfQ6ES9qtIBByC87NhVgHr1ycpqXOPzWyeGIauweRprpcQNGUkwdwHSJpWGAoRkM&#10;z4FRUNlJYbBPVlEMmsIwIamQjL1e16Rhh5X+kgEjzfS4ASN5tA5guuzZ2YBh7UOsttjxMB3AsBzm&#10;SO1R5fw/Uc4vzfS4ASPJwg5guhThEMAQFME8FxCkOb3nmabFoNcCxkDlzOF1esPxXIdZFeVhlIeh&#10;CiMqsKMGjAn1bajRFjDYx4vHYLOGAcZu3vCgOT1o0p3+DMPCq/e8Smbonu2rqrJ4bV7lMNJMjxsw&#10;kgjuAEayLYMB4xJBBBsuASn8pEpmGJ5v4oqsSmaZrsfcsPIwysPAwkozPW7ASOK7A5gu3T3Mw+g0&#10;62ch2ZPsxaRd7yIYY+ymYmAGFYUvON1v+3PGDZUeht+U5NFg32Kwlz9o9sJLYY8IGMN1bFvEYq5F&#10;fOZ/lWtRroUSciIDGDdeehh+U3JHg/HSJi8e2P6nL70o/8I+PqI6YnpepW/bsMaNlx6GH9/TOy/Z&#10;R34vUhdOTT5yLwouCi6dDjq6Kb880WS5dNe44dLD75uSOBroXvg39Bi9D2zssJUKLwove/EibfSZ&#10;eEHrJfuqK+tI5F+gpZ+N7f5mDZrtd3Kv/gcAAP//AwBQSwMEFAAGAAgAAAAhANtL7SzdAAAABQEA&#10;AA8AAABkcnMvZG93bnJldi54bWxMj0FLw0AQhe+C/2EZwZvdbNRaYjalFPVUhLaCeJtmp0lodjZk&#10;t0n671296GXg8R7vfZMvJ9uKgXrfONagZgkI4tKZhisNH/vXuwUIH5ANto5Jw4U8LIvrqxwz40be&#10;0rALlYgl7DPUUIfQZVL6siaLfuY64ugdXW8xRNlX0vQ4xnLbyjRJ5tJiw3Ghxo7WNZWn3dlqeBtx&#10;XN2rl2FzOq4vX/vH98+NIq1vb6bVM4hAU/gLww9+RIciMh3cmY0XrYb4SPi90XtapArEQcNcpQ8g&#10;i1z+py++AQAA//8DAFBLAQItABQABgAIAAAAIQC2gziS/gAAAOEBAAATAAAAAAAAAAAAAAAAAAAA&#10;AABbQ29udGVudF9UeXBlc10ueG1sUEsBAi0AFAAGAAgAAAAhADj9If/WAAAAlAEAAAsAAAAAAAAA&#10;AAAAAAAALwEAAF9yZWxzLy5yZWxzUEsBAi0AFAAGAAgAAAAhADL/BUk9CAAAb1cAAA4AAAAAAAAA&#10;AAAAAAAALgIAAGRycy9lMm9Eb2MueG1sUEsBAi0AFAAGAAgAAAAhANtL7SzdAAAABQEAAA8AAAAA&#10;AAAAAAAAAAAAlwoAAGRycy9kb3ducmV2LnhtbFBLBQYAAAAABAAEAPMAAAChCwAAAAA=&#10;">
                <v:line id="Straight Connector 107" o:spid="_x0000_s1045" style="position:absolute;visibility:visible;mso-wrap-style:square" from="793,6508" to="793,1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QEwQAAANwAAAAPAAAAZHJzL2Rvd25yZXYueG1sRE9NawIx&#10;EL0L/ocwgjdNrKBlaxQRLJ6E2vbgbdiMm203k3UTd9d/3whCb/N4n7Pa9K4SLTWh9KxhNlUgiHNv&#10;Si40fH3uJ68gQkQ2WHkmDXcKsFkPByvMjO/4g9pTLEQK4ZChBhtjnUkZcksOw9TXxIm7+MZhTLAp&#10;pGmwS+Guki9KLaTDklODxZp2lvLf081puGK+J3f+fm9VZ9v54lIflz9nrcejfvsGIlIf/8VP98Gk&#10;+WoJj2fSBXL9BwAA//8DAFBLAQItABQABgAIAAAAIQDb4fbL7gAAAIUBAAATAAAAAAAAAAAAAAAA&#10;AAAAAABbQ29udGVudF9UeXBlc10ueG1sUEsBAi0AFAAGAAgAAAAhAFr0LFu/AAAAFQEAAAsAAAAA&#10;AAAAAAAAAAAAHwEAAF9yZWxzLy5yZWxzUEsBAi0AFAAGAAgAAAAhAC/x9ATBAAAA3AAAAA8AAAAA&#10;AAAAAAAAAAAABwIAAGRycy9kb3ducmV2LnhtbFBLBQYAAAAAAwADALcAAAD1AgAAAAA=&#10;" strokecolor="#4472c4 [3204]" strokeweight=".5pt">
                  <v:stroke joinstyle="miter"/>
                </v:line>
                <v:rect id="Rectangle 108" o:spid="_x0000_s1046" style="position:absolute;top:13970;width:2222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urzxgAAANwAAAAPAAAAZHJzL2Rvd25yZXYueG1sRI9Pb8Iw&#10;DMXvSHyHyEi7jRSm/VEhIIS0MbTTGAe4WY3XVGuc0gQofHp8mMTN1nt+7+fpvPO1OlEbq8AGRsMM&#10;FHERbMWlge3P++MbqJiQLdaBycCFIsxn/d4UcxvO/E2nTSqVhHDM0YBLqcm1joUjj3EYGmLRfkPr&#10;Mcnaltq2eJZwX+txlr1ojxVLg8OGlo6Kv83RGwhPDR32l63/+FqvdvY6Xrvd67MxD4NuMQGVqEt3&#10;8//1pxX8TGjlGZlAz24AAAD//wMAUEsBAi0AFAAGAAgAAAAhANvh9svuAAAAhQEAABMAAAAAAAAA&#10;AAAAAAAAAAAAAFtDb250ZW50X1R5cGVzXS54bWxQSwECLQAUAAYACAAAACEAWvQsW78AAAAVAQAA&#10;CwAAAAAAAAAAAAAAAAAfAQAAX3JlbHMvLnJlbHNQSwECLQAUAAYACAAAACEAi5bq88YAAADcAAAA&#10;DwAAAAAAAAAAAAAAAAAHAgAAZHJzL2Rvd25yZXYueG1sUEsFBgAAAAADAAMAtwAAAPoCAAAAAA==&#10;" fillcolor="#4472c4 [3204]" strokecolor="#1f3763 [1604]" strokeweight="1pt">
                  <v:textbox>
                    <w:txbxContent>
                      <w:p w14:paraId="7B420363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  <v:line id="Straight Connector 109" o:spid="_x0000_s1047" style="position:absolute;visibility:visible;mso-wrap-style:square" from="793,17621" to="793,25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sXtwgAAANwAAAAPAAAAZHJzL2Rvd25yZXYueG1sRE9NawIx&#10;EL0X/A9hhN5qYgVrt0YRQelJ0NaDt2EzbrbdTNZNurv+eyMIvc3jfc582btKtNSE0rOG8UiBIM69&#10;KbnQ8P21eZmBCBHZYOWZNFwpwHIxeJpjZnzHe2oPsRAphEOGGmyMdSZlyC05DCNfEyfu7BuHMcGm&#10;kKbBLoW7Sr4qNZUOS04NFmtaW8p/D39OwwXzDbnTcduqzraT6bnevf2ctH4e9qsPEJH6+C9+uD9N&#10;mq/e4f5MukAubgAAAP//AwBQSwECLQAUAAYACAAAACEA2+H2y+4AAACFAQAAEwAAAAAAAAAAAAAA&#10;AAAAAAAAW0NvbnRlbnRfVHlwZXNdLnhtbFBLAQItABQABgAIAAAAIQBa9CxbvwAAABUBAAALAAAA&#10;AAAAAAAAAAAAAB8BAABfcmVscy8ucmVsc1BLAQItABQABgAIAAAAIQAxIsXtwgAAANwAAAAPAAAA&#10;AAAAAAAAAAAAAAcCAABkcnMvZG93bnJldi54bWxQSwUGAAAAAAMAAwC3AAAA9gIAAAAA&#10;" strokecolor="#4472c4 [3204]" strokeweight=".5pt">
                  <v:stroke joinstyle="miter"/>
                </v:line>
                <v:line id="Straight Connector 110" o:spid="_x0000_s1048" style="position:absolute;visibility:visible;mso-wrap-style:square" from="793,6826" to="11430,6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fqtxAAAANwAAAAPAAAAZHJzL2Rvd25yZXYueG1sRI9Ba8JA&#10;EIXvBf/DMkJvdaMFK6mrFEHxJNTqwduQHbNps7Mxuybx33cOhd5meG/e+2a5HnytOmpjFdjAdJKB&#10;Ii6Crbg0cPravixAxYRssQ5MBh4UYb0aPS0xt6HnT+qOqVQSwjFHAy6lJtc6Fo48xkloiEW7htZj&#10;krUttW2xl3Bf61mWzbXHiqXBYUMbR8XP8e4N3LDYkr+cd13Wu+51fm0Ob98XY57Hw8c7qERD+jf/&#10;Xe+t4E8FX56RCfTqFwAA//8DAFBLAQItABQABgAIAAAAIQDb4fbL7gAAAIUBAAATAAAAAAAAAAAA&#10;AAAAAAAAAABbQ29udGVudF9UeXBlc10ueG1sUEsBAi0AFAAGAAgAAAAhAFr0LFu/AAAAFQEAAAsA&#10;AAAAAAAAAAAAAAAAHwEAAF9yZWxzLy5yZWxzUEsBAi0AFAAGAAgAAAAhACXB+q3EAAAA3AAAAA8A&#10;AAAAAAAAAAAAAAAABwIAAGRycy9kb3ducmV2LnhtbFBLBQYAAAAAAwADALcAAAD4AgAAAAA=&#10;" strokecolor="#4472c4 [3204]" strokeweight=".5pt">
                  <v:stroke joinstyle="miter"/>
                </v:line>
                <v:line id="Straight Connector 111" o:spid="_x0000_s1049" style="position:absolute;visibility:visible;mso-wrap-style:square" from="635,25558" to="11271,2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V82wQAAANwAAAAPAAAAZHJzL2Rvd25yZXYueG1sRE9Ni8Iw&#10;EL0v+B/CCHtb0yqoVKOI4OJpQd09eBuasak2k9pk2/rvjbCwt3m8z1mue1uJlhpfOlaQjhIQxLnT&#10;JRcKvk+7jzkIH5A1Vo5JwYM8rFeDtyVm2nV8oPYYChFD2GeowIRQZ1L63JBFP3I1ceQurrEYImwK&#10;qRvsYrit5DhJptJiybHBYE1bQ/nt+GsV3DHfkT3/fLZJZ9rJ9FJ/za5npd6H/WYBIlAf/sV/7r2O&#10;89MUXs/EC+TqCQAA//8DAFBLAQItABQABgAIAAAAIQDb4fbL7gAAAIUBAAATAAAAAAAAAAAAAAAA&#10;AAAAAABbQ29udGVudF9UeXBlc10ueG1sUEsBAi0AFAAGAAgAAAAhAFr0LFu/AAAAFQEAAAsAAAAA&#10;AAAAAAAAAAAAHwEAAF9yZWxzLy5yZWxzUEsBAi0AFAAGAAgAAAAhAEqNXzbBAAAA3AAAAA8AAAAA&#10;AAAAAAAAAAAABwIAAGRycy9kb3ducmV2LnhtbFBLBQYAAAAAAwADALcAAAD1AgAAAAA=&#10;" strokecolor="#4472c4 [3204]" strokeweight=".5pt">
                  <v:stroke joinstyle="miter"/>
                </v:line>
                <v:oval id="Oval 112" o:spid="_x0000_s1050" style="position:absolute;left:11588;top:5397;width:2858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WmIwgAAANwAAAAPAAAAZHJzL2Rvd25yZXYueG1sRE9Li8Iw&#10;EL4v+B/CCN7WVA+yVKMsPkAUD1Zlr0Mztt1tJiWJtf57syB4m4/vObNFZ2rRkvOVZQWjYQKCOLe6&#10;4kLB+bT5/ALhA7LG2jIpeJCHxbz3McNU2zsfqc1CIWII+xQVlCE0qZQ+L8mgH9qGOHJX6wyGCF0h&#10;tcN7DDe1HCfJRBqsODaU2NCypPwvuxkFm/ZauH32czj+HuRqfbHrdhfOSg363fcURKAuvMUv91bH&#10;+aMx/D8TL5DzJwAAAP//AwBQSwECLQAUAAYACAAAACEA2+H2y+4AAACFAQAAEwAAAAAAAAAAAAAA&#10;AAAAAAAAW0NvbnRlbnRfVHlwZXNdLnhtbFBLAQItABQABgAIAAAAIQBa9CxbvwAAABUBAAALAAAA&#10;AAAAAAAAAAAAAB8BAABfcmVscy8ucmVsc1BLAQItABQABgAIAAAAIQBx5WmIwgAAANwAAAAPAAAA&#10;AAAAAAAAAAAAAAcCAABkcnMvZG93bnJldi54bWxQSwUGAAAAAAMAAwC3AAAA9gIAAAAA&#10;" fillcolor="#4472c4 [3204]" strokecolor="#1f3763 [1604]" strokeweight="1pt">
                  <v:stroke joinstyle="miter"/>
                  <v:textbox>
                    <w:txbxContent>
                      <w:p w14:paraId="2E88F483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oval>
                <v:oval id="Oval 113" o:spid="_x0000_s1051" style="position:absolute;left:11430;top:23971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cwTwwAAANwAAAAPAAAAZHJzL2Rvd25yZXYueG1sRE9Na8JA&#10;EL0X+h+WKfRWN2lBSnQN0iqI4sE0xeuQHZPY7GzYXWP8991Cwds83ufM89F0YiDnW8sK0kkCgriy&#10;uuVaQfm1fnkH4QOyxs4yKbiRh3zx+DDHTNsrH2goQi1iCPsMFTQh9JmUvmrIoJ/YnjhyJ+sMhghd&#10;LbXDaww3nXxNkqk02HJsaLCnj4aqn+JiFKyHU+12xXF/OO/l5+rbroZtKJV6fhqXMxCBxnAX/7s3&#10;Os5P3+DvmXiBXPwCAAD//wMAUEsBAi0AFAAGAAgAAAAhANvh9svuAAAAhQEAABMAAAAAAAAAAAAA&#10;AAAAAAAAAFtDb250ZW50X1R5cGVzXS54bWxQSwECLQAUAAYACAAAACEAWvQsW78AAAAVAQAACwAA&#10;AAAAAAAAAAAAAAAfAQAAX3JlbHMvLnJlbHNQSwECLQAUAAYACAAAACEAHqnME8MAAADc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57190FB1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oval>
                <v:line id="Straight Connector 114" o:spid="_x0000_s1052" style="position:absolute;flip:y;visibility:visible;mso-wrap-style:square" from="12858,8255" to="12858,1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ppgwgAAANwAAAAPAAAAZHJzL2Rvd25yZXYueG1sRE9Li8Iw&#10;EL4L/ocwgjdNXVS0GmVZVhAWBV8Hb2MzttVmUpqs1n9vBMHbfHzPmc5rU4gbVS63rKDXjUAQJ1bn&#10;nCrY7xadEQjnkTUWlknBgxzMZ83GFGNt77yh29anIoSwi1FB5n0ZS+mSjAy6ri2JA3e2lUEfYJVK&#10;XeE9hJtCfkXRUBrMOTRkWNJPRsl1+28ULPTqxKOxWx8PNh/+LS/l4XcwUKrdqr8nIDzV/iN+u5c6&#10;zO/14fVMuEDOngAAAP//AwBQSwECLQAUAAYACAAAACEA2+H2y+4AAACFAQAAEwAAAAAAAAAAAAAA&#10;AAAAAAAAW0NvbnRlbnRfVHlwZXNdLnhtbFBLAQItABQABgAIAAAAIQBa9CxbvwAAABUBAAALAAAA&#10;AAAAAAAAAAAAAB8BAABfcmVscy8ucmVsc1BLAQItABQABgAIAAAAIQAXgppgwgAAANwAAAAPAAAA&#10;AAAAAAAAAAAAAAcCAABkcnMvZG93bnJldi54bWxQSwUGAAAAAAMAAwC3AAAA9gIAAAAA&#10;" strokecolor="#4472c4 [3204]" strokeweight=".5pt">
                  <v:stroke joinstyle="miter"/>
                </v:line>
                <v:line id="Straight Connector 115" o:spid="_x0000_s1053" style="position:absolute;visibility:visible;mso-wrap-style:square" from="13017,2540" to="23653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lk1wgAAANwAAAAPAAAAZHJzL2Rvd25yZXYueG1sRE9Na8JA&#10;EL0X+h+WEbw1G5Vaia5SBMWTUK0Hb0N2zEazszG7JvHfdwuF3ubxPmex6m0lWmp86VjBKElBEOdO&#10;l1wo+D5u3mYgfEDWWDkmBU/ysFq+viww067jL2oPoRAxhH2GCkwIdSalzw1Z9ImriSN3cY3FEGFT&#10;SN1gF8NtJcdpOpUWS44NBmtaG8pvh4dVcMd8Q/Z82rZpZ9rJ9FLvP65npYaD/nMOIlAf/sV/7p2O&#10;80fv8PtMvEAufwAAAP//AwBQSwECLQAUAAYACAAAACEA2+H2y+4AAACFAQAAEwAAAAAAAAAAAAAA&#10;AAAAAAAAW0NvbnRlbnRfVHlwZXNdLnhtbFBLAQItABQABgAIAAAAIQBa9CxbvwAAABUBAAALAAAA&#10;AAAAAAAAAAAAAB8BAABfcmVscy8ucmVsc1BLAQItABQABgAIAAAAIQA1tlk1wgAAANwAAAAPAAAA&#10;AAAAAAAAAAAAAAcCAABkcnMvZG93bnJldi54bWxQSwUGAAAAAAMAAwC3AAAA9gIAAAAA&#10;" strokecolor="#4472c4 [3204]" strokeweight=".5pt">
                  <v:stroke joinstyle="miter"/>
                </v:line>
                <v:line id="Straight Connector 116" o:spid="_x0000_s1054" style="position:absolute;visibility:visible;mso-wrap-style:square" from="12858,10953" to="23495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dCwgAAANwAAAAPAAAAZHJzL2Rvd25yZXYueG1sRE9La8JA&#10;EL4L/Q/LFHrTjS3EkmYjpWDpqeDr4G3IjtlodjbNbpP4711B8DYf33Py5Wgb0VPna8cK5rMEBHHp&#10;dM2Vgt12NX0H4QOyxsYxKbiQh2XxNMkx027gNfWbUIkYwj5DBSaENpPSl4Ys+plriSN3dJ3FEGFX&#10;Sd3hEMNtI1+TJJUWa44NBlv6MlSeN/9WwR+WK7KH/XefDKZ/S4/t7+J0UOrlefz8ABFoDA/x3f2j&#10;4/x5Crdn4gWyuAIAAP//AwBQSwECLQAUAAYACAAAACEA2+H2y+4AAACFAQAAEwAAAAAAAAAAAAAA&#10;AAAAAAAAW0NvbnRlbnRfVHlwZXNdLnhtbFBLAQItABQABgAIAAAAIQBa9CxbvwAAABUBAAALAAAA&#10;AAAAAAAAAAAAAB8BAABfcmVscy8ucmVsc1BLAQItABQABgAIAAAAIQDFZMdCwgAAANwAAAAPAAAA&#10;AAAAAAAAAAAAAAcCAABkcnMvZG93bnJldi54bWxQSwUGAAAAAAMAAwC3AAAA9gIAAAAA&#10;" strokecolor="#4472c4 [3204]" strokeweight=".5pt">
                  <v:stroke joinstyle="miter"/>
                </v:line>
                <v:line id="Straight Connector 117" o:spid="_x0000_s1055" style="position:absolute;flip:y;visibility:visible;mso-wrap-style:square" from="13017,20955" to="13017,23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QXwgAAANwAAAAPAAAAZHJzL2Rvd25yZXYueG1sRE9Li8Iw&#10;EL4L/ocwgjdNXfBVjSKygiC74OvgbWzGttpMShO1/vvNguBtPr7nTOe1KcSDKpdbVtDrRiCIE6tz&#10;ThUc9qvOCITzyBoLy6TgRQ7ms2ZjirG2T97SY+dTEULYxagg876MpXRJRgZd15bEgbvYyqAPsEql&#10;rvAZwk0hv6JoIA3mHBoyLGmZUXLb3Y2Clf4582jsfk9Hmw8262t5/O73lWq36sUEhKfaf8Rv91qH&#10;+b0h/D8TLpCzPwAAAP//AwBQSwECLQAUAAYACAAAACEA2+H2y+4AAACFAQAAEwAAAAAAAAAAAAAA&#10;AAAAAAAAW0NvbnRlbnRfVHlwZXNdLnhtbFBLAQItABQABgAIAAAAIQBa9CxbvwAAABUBAAALAAAA&#10;AAAAAAAAAAAAAB8BAABfcmVscy8ucmVsc1BLAQItABQABgAIAAAAIQDnUAQXwgAAANwAAAAPAAAA&#10;AAAAAAAAAAAAAAcCAABkcnMvZG93bnJldi54bWxQSwUGAAAAAAMAAwC3AAAA9gIAAAAA&#10;" strokecolor="#4472c4 [3204]" strokeweight=".5pt">
                  <v:stroke joinstyle="miter"/>
                </v:line>
                <v:line id="Straight Connector 118" o:spid="_x0000_s1056" style="position:absolute;flip:y;visibility:visible;mso-wrap-style:square" from="13017,26828" to="13017,29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5BlxgAAANwAAAAPAAAAZHJzL2Rvd25yZXYueG1sRI9Ba8JA&#10;EIXvhf6HZQre6iaCYqOrlNKAUCxozcHbmJ0mabOzIbvV+O87B8HbDO/Ne98s14Nr1Zn60Hg2kI4T&#10;UMSltw1XBg5f+fMcVIjIFlvPZOBKAdarx4clZtZfeEfnfayUhHDI0EAdY5dpHcqaHIax74hF+/a9&#10;wyhrX2nb40XCXasnSTLTDhuWhho7equp/N3/OQO53Z54/hI+j4VvZh+bn654n06NGT0NrwtQkYZ4&#10;N9+uN1bwU6GVZ2QCvfoHAAD//wMAUEsBAi0AFAAGAAgAAAAhANvh9svuAAAAhQEAABMAAAAAAAAA&#10;AAAAAAAAAAAAAFtDb250ZW50X1R5cGVzXS54bWxQSwECLQAUAAYACAAAACEAWvQsW78AAAAVAQAA&#10;CwAAAAAAAAAAAAAAAAAfAQAAX3JlbHMvLnJlbHNQSwECLQAUAAYACAAAACEAls+QZcYAAADcAAAA&#10;DwAAAAAAAAAAAAAAAAAHAgAAZHJzL2Rvd25yZXYueG1sUEsFBgAAAAADAAMAtwAAAPoCAAAAAA==&#10;" strokecolor="#4472c4 [3204]" strokeweight=".5pt">
                  <v:stroke joinstyle="miter"/>
                </v:line>
                <v:line id="Straight Connector 119" o:spid="_x0000_s1057" style="position:absolute;visibility:visible;mso-wrap-style:square" from="13017,21113" to="23653,21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1MwwgAAANwAAAAPAAAAZHJzL2Rvd25yZXYueG1sRE9Na8JA&#10;EL0L/Q/LCN6ajQq2RlcpBcWTUK0Hb0N2zEazs2l2TeK/7xYK3ubxPme57m0lWmp86VjBOElBEOdO&#10;l1wo+D5uXt9B+ICssXJMCh7kYb16GSwx067jL2oPoRAxhH2GCkwIdSalzw1Z9ImriSN3cY3FEGFT&#10;SN1gF8NtJSdpOpMWS44NBmv6NJTfDner4AfzDdnzadumnWmns0u9f7uelRoN+48FiEB9eIr/3Tsd&#10;54/n8PdMvECufgEAAP//AwBQSwECLQAUAAYACAAAACEA2+H2y+4AAACFAQAAEwAAAAAAAAAAAAAA&#10;AAAAAAAAW0NvbnRlbnRfVHlwZXNdLnhtbFBLAQItABQABgAIAAAAIQBa9CxbvwAAABUBAAALAAAA&#10;AAAAAAAAAAAAAB8BAABfcmVscy8ucmVsc1BLAQItABQABgAIAAAAIQC0+1MwwgAAANwAAAAPAAAA&#10;AAAAAAAAAAAAAAcCAABkcnMvZG93bnJldi54bWxQSwUGAAAAAAMAAwC3AAAA9gIAAAAA&#10;" strokecolor="#4472c4 [3204]" strokeweight=".5pt">
                  <v:stroke joinstyle="miter"/>
                </v:line>
                <v:line id="Straight Connector 120" o:spid="_x0000_s1058" style="position:absolute;visibility:visible;mso-wrap-style:square" from="13017,29686" to="23653,29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AQxQAAANwAAAAPAAAAZHJzL2Rvd25yZXYueG1sRI9Ba8JA&#10;EIXvQv/DMkJvZqMFK6mrlILSU0GrB29Ddsymzc7G7DZJ/71zKPQ2w3vz3jfr7egb1VMX68AG5lkO&#10;irgMtubKwOlzN1uBignZYhOYDPxShO3mYbLGwoaBD9QfU6UkhGOBBlxKbaF1LB15jFloiUW7hs5j&#10;krWrtO1wkHDf6EWeL7XHmqXBYUtvjsrv4483cMNyR/5y3vf54Pqn5bX9eP66GPM4HV9fQCUa07/5&#10;7/rdCv5C8OUZmUBv7gAAAP//AwBQSwECLQAUAAYACAAAACEA2+H2y+4AAACFAQAAEwAAAAAAAAAA&#10;AAAAAAAAAAAAW0NvbnRlbnRfVHlwZXNdLnhtbFBLAQItABQABgAIAAAAIQBa9CxbvwAAABUBAAAL&#10;AAAAAAAAAAAAAAAAAB8BAABfcmVscy8ucmVsc1BLAQItABQABgAIAAAAIQDrrTAQxQAAANwAAAAP&#10;AAAAAAAAAAAAAAAAAAcCAABkcnMvZG93bnJldi54bWxQSwUGAAAAAAMAAwC3AAAA+QIAAAAA&#10;" strokecolor="#4472c4 [3204]" strokeweight=".5pt">
                  <v:stroke joinstyle="miter"/>
                </v:line>
                <v:line id="Straight Connector 121" o:spid="_x0000_s1059" style="position:absolute;visibility:visible;mso-wrap-style:square" from="14446,6826" to="23971,6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ZWLwQAAANwAAAAPAAAAZHJzL2Rvd25yZXYueG1sRE9Li8Iw&#10;EL4L+x/CLHjTVAVdukaRBcWT4GMP3oZmbLo2k24T2/rvjSB4m4/vOfNlZ0vRUO0LxwpGwwQEceZ0&#10;wbmC03E9+ALhA7LG0jEpuJOH5eKjN8dUu5b31BxCLmII+xQVmBCqVEqfGbLoh64ijtzF1RZDhHUu&#10;dY1tDLelHCfJVFosODYYrOjHUHY93KyCf8zWZM+/myZpTTOZXqrd7O+sVP+zW32DCNSFt/jl3uo4&#10;fzyC5zPxArl4AAAA//8DAFBLAQItABQABgAIAAAAIQDb4fbL7gAAAIUBAAATAAAAAAAAAAAAAAAA&#10;AAAAAABbQ29udGVudF9UeXBlc10ueG1sUEsBAi0AFAAGAAgAAAAhAFr0LFu/AAAAFQEAAAsAAAAA&#10;AAAAAAAAAAAAHwEAAF9yZWxzLy5yZWxzUEsBAi0AFAAGAAgAAAAhAIThlYvBAAAA3AAAAA8AAAAA&#10;AAAAAAAAAAAABwIAAGRycy9kb3ducmV2LnhtbFBLBQYAAAAAAwADALcAAAD1AgAAAAA=&#10;" strokecolor="#4472c4 [3204]" strokeweight=".5pt">
                  <v:stroke joinstyle="miter"/>
                </v:line>
                <v:line id="Straight Connector 122" o:spid="_x0000_s1060" style="position:absolute;visibility:visible;mso-wrap-style:square" from="14287,25558" to="23812,2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wv8wgAAANwAAAAPAAAAZHJzL2Rvd25yZXYueG1sRE9Na8JA&#10;EL0X/A/LCL01G1OwErMRESw9FWr14G3IjtlodjZmt0n677uFQm/zeJ9TbCbbioF63zhWsEhSEMSV&#10;0w3XCo6f+6cVCB+QNbaOScE3ediUs4cCc+1G/qDhEGoRQ9jnqMCE0OVS+sqQRZ+4jjhyF9dbDBH2&#10;tdQ9jjHctjJL06W02HBsMNjRzlB1O3xZBXes9mTPp9chHc3wvLx07y/Xs1KP82m7BhFoCv/iP/eb&#10;jvOzDH6fiRfI8gcAAP//AwBQSwECLQAUAAYACAAAACEA2+H2y+4AAACFAQAAEwAAAAAAAAAAAAAA&#10;AAAAAAAAW0NvbnRlbnRfVHlwZXNdLnhtbFBLAQItABQABgAIAAAAIQBa9CxbvwAAABUBAAALAAAA&#10;AAAAAAAAAAAAAB8BAABfcmVscy8ucmVsc1BLAQItABQABgAIAAAAIQB0Mwv8wgAAANwAAAAPAAAA&#10;AAAAAAAAAAAAAAcCAABkcnMvZG93bnJldi54bWxQSwUGAAAAAAMAAwC3AAAA9gIAAAAA&#10;" strokecolor="#4472c4 [3204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3" o:spid="_x0000_s1061" type="#_x0000_t202" style="position:absolute;left:23812;top:1587;width:539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1TRwQAAANwAAAAPAAAAZHJzL2Rvd25yZXYueG1sRE9NawIx&#10;EL0L/ocwQi+i2WorshpFBKH0INTqfdyMm8XNZElSd/33piB4m8f7nOW6s7W4kQ+VYwXv4wwEceF0&#10;xaWC4+9uNAcRIrLG2jEpuFOA9arfW2KuXcs/dDvEUqQQDjkqMDE2uZShMGQxjF1DnLiL8xZjgr6U&#10;2mObwm0tJ1k2kxYrTg0GG9oaKq6HP6sg+6709ONodsMt4/nU+r09f+6Veht0mwWISF18iZ/uL53m&#10;T6bw/0y6QK4eAAAA//8DAFBLAQItABQABgAIAAAAIQDb4fbL7gAAAIUBAAATAAAAAAAAAAAAAAAA&#10;AAAAAABbQ29udGVudF9UeXBlc10ueG1sUEsBAi0AFAAGAAgAAAAhAFr0LFu/AAAAFQEAAAsAAAAA&#10;AAAAAAAAAAAAHwEAAF9yZWxzLy5yZWxzUEsBAi0AFAAGAAgAAAAhACKzVNHBAAAA3AAAAA8AAAAA&#10;AAAAAAAAAAAABwIAAGRycy9kb3ducmV2LnhtbFBLBQYAAAAAAwADALcAAAD1AgAAAAA=&#10;" fillcolor="white [3201]" strokecolor="#7f7f7f [1601]">
                  <v:textbox>
                    <w:txbxContent>
                      <w:p w14:paraId="777BEBCA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250</w:t>
                        </w:r>
                      </w:p>
                    </w:txbxContent>
                  </v:textbox>
                </v:shape>
                <v:shape id="Text Box 124" o:spid="_x0000_s1062" type="#_x0000_t202" style="position:absolute;left:24130;top:5873;width:460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sylwgAAANwAAAAPAAAAZHJzL2Rvd25yZXYueG1sRE/fa8Iw&#10;EH4f+D+EE/Yy1lTnZHSNIoIw9iDo9P1sbk2xuZQk2vrfm8HAt/v4fl65HGwrruRD41jBJMtBEFdO&#10;N1wrOPxsXj9AhIissXVMCm4UYLkYPZVYaNfzjq77WIsUwqFABSbGrpAyVIYshsx1xIn7dd5iTNDX&#10;UnvsU7ht5TTP59Jiw6nBYEdrQ9V5f7EK8u9Gv80OZvOyZjwde7+1p/etUs/jYfUJItIQH+J/95dO&#10;86cz+HsmXSAXdwAAAP//AwBQSwECLQAUAAYACAAAACEA2+H2y+4AAACFAQAAEwAAAAAAAAAAAAAA&#10;AAAAAAAAW0NvbnRlbnRfVHlwZXNdLnhtbFBLAQItABQABgAIAAAAIQBa9CxbvwAAABUBAAALAAAA&#10;AAAAAAAAAAAAAB8BAABfcmVscy8ucmVsc1BLAQItABQABgAIAAAAIQCtWsylwgAAANwAAAAPAAAA&#10;AAAAAAAAAAAAAAcCAABkcnMvZG93bnJldi54bWxQSwUGAAAAAAMAAwC3AAAA9gIAAAAA&#10;" fillcolor="white [3201]" strokecolor="#7f7f7f [1601]">
                  <v:textbox>
                    <w:txbxContent>
                      <w:p w14:paraId="68119333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  <v:shape id="Text Box 125" o:spid="_x0000_s1063" type="#_x0000_t202" style="position:absolute;left:23495;top:10001;width:508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mk+wQAAANwAAAAPAAAAZHJzL2Rvd25yZXYueG1sRE9NawIx&#10;EL0X/A9hBC9Fs9oqZWsUEQTxIHTV+7iZbpZuJksS3fXfm0Kht3m8z1mue9uIO/lQO1YwnWQgiEun&#10;a64UnE+78QeIEJE1No5JwYMCrFeDlyXm2nX8RfciViKFcMhRgYmxzaUMpSGLYeJa4sR9O28xJugr&#10;qT12Kdw2cpZlC2mx5tRgsKWtofKnuFkF2aHWb+9ns3vdMl4vnT/a6/yo1GjYbz5BROrjv/jPvddp&#10;/mwOv8+kC+TqCQAA//8DAFBLAQItABQABgAIAAAAIQDb4fbL7gAAAIUBAAATAAAAAAAAAAAAAAAA&#10;AAAAAABbQ29udGVudF9UeXBlc10ueG1sUEsBAi0AFAAGAAgAAAAhAFr0LFu/AAAAFQEAAAsAAAAA&#10;AAAAAAAAAAAAHwEAAF9yZWxzLy5yZWxzUEsBAi0AFAAGAAgAAAAhAMIWaT7BAAAA3AAAAA8AAAAA&#10;AAAAAAAAAAAABwIAAGRycy9kb3ducmV2LnhtbFBLBQYAAAAAAwADALcAAAD1AgAAAAA=&#10;" fillcolor="white [3201]" strokecolor="#7f7f7f [1601]">
                  <v:textbox>
                    <w:txbxContent>
                      <w:p w14:paraId="0548FE3F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shape>
                <v:shape id="Text Box 126" o:spid="_x0000_s1064" type="#_x0000_t202" style="position:absolute;left:23653;top:20161;width:4287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PdJwgAAANwAAAAPAAAAZHJzL2Rvd25yZXYueG1sRE9LawIx&#10;EL4L/Q9hCr1IzdaqyGpcyoIgPQg+eh8342ZxM1mS1F3/fVMo9DYf33PWxWBbcScfGscK3iYZCOLK&#10;6YZrBefT9nUJIkRkja1jUvCgAMXmabTGXLueD3Q/xlqkEA45KjAxdrmUoTJkMUxcR5y4q/MWY4K+&#10;ltpjn8JtK6dZtpAWG04NBjsqDVW347dVkH02+n12NttxyXj56v3eXuZ7pV6eh48ViEhD/Bf/uXc6&#10;zZ8u4PeZdIHc/AAAAP//AwBQSwECLQAUAAYACAAAACEA2+H2y+4AAACFAQAAEwAAAAAAAAAAAAAA&#10;AAAAAAAAW0NvbnRlbnRfVHlwZXNdLnhtbFBLAQItABQABgAIAAAAIQBa9CxbvwAAABUBAAALAAAA&#10;AAAAAAAAAAAAAB8BAABfcmVscy8ucmVsc1BLAQItABQABgAIAAAAIQAyxPdJwgAAANwAAAAPAAAA&#10;AAAAAAAAAAAAAAcCAABkcnMvZG93bnJldi54bWxQSwUGAAAAAAMAAwC3AAAA9gIAAAAA&#10;" fillcolor="white [3201]" strokecolor="#7f7f7f [1601]">
                  <v:textbox>
                    <w:txbxContent>
                      <w:p w14:paraId="5C4E6DE2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  <v:shape id="Text Box 127" o:spid="_x0000_s1065" type="#_x0000_t202" style="position:absolute;left:23812;top:24447;width:444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FLSwgAAANwAAAAPAAAAZHJzL2Rvd25yZXYueG1sRE9LawIx&#10;EL4L/Q9hBC9Ss/XRlq1RRBCkB0Fr7+NmulncTJYkuuu/bwTB23x8z5kvO1uLK/lQOVbwNspAEBdO&#10;V1wqOP5sXj9BhIissXZMCm4UYLl46c0x167lPV0PsRQphEOOCkyMTS5lKAxZDCPXECfuz3mLMUFf&#10;Su2xTeG2luMse5cWK04NBhtaGyrOh4tVkH1XejI9ms1wzXj6bf3OnmY7pQb9bvUFIlIXn+KHe6vT&#10;/PEH3J9JF8jFPwAAAP//AwBQSwECLQAUAAYACAAAACEA2+H2y+4AAACFAQAAEwAAAAAAAAAAAAAA&#10;AAAAAAAAW0NvbnRlbnRfVHlwZXNdLnhtbFBLAQItABQABgAIAAAAIQBa9CxbvwAAABUBAAALAAAA&#10;AAAAAAAAAAAAAB8BAABfcmVscy8ucmVsc1BLAQItABQABgAIAAAAIQBdiFLSwgAAANwAAAAPAAAA&#10;AAAAAAAAAAAAAAcCAABkcnMvZG93bnJldi54bWxQSwUGAAAAAAMAAwC3AAAA9gIAAAAA&#10;" fillcolor="white [3201]" strokecolor="#7f7f7f [1601]">
                  <v:textbox>
                    <w:txbxContent>
                      <w:p w14:paraId="47DA5D61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  <v:shape id="Text Box 128" o:spid="_x0000_s1066" type="#_x0000_t202" style="position:absolute;left:23812;top:28575;width:444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8agxAAAANwAAAAPAAAAZHJzL2Rvd25yZXYueG1sRI9BawIx&#10;EIXvhf6HMIKXotlqW2RrlCII4kGotfdxM90sbiZLkrrbf985CN5meG/e+2a5HnyrrhRTE9jA87QA&#10;RVwF23Bt4PS1nSxApYxssQ1MBv4owXr1+LDE0oaeP+l6zLWSEE4lGnA5d6XWqXLkMU1DRyzaT4ge&#10;s6yx1jZiL+G+1bOieNMeG5YGhx1tHFWX4683UOwbO385ue3ThvH83ceDP78ejBmPho93UJmGfDff&#10;rndW8GdCK8/IBHr1DwAA//8DAFBLAQItABQABgAIAAAAIQDb4fbL7gAAAIUBAAATAAAAAAAAAAAA&#10;AAAAAAAAAABbQ29udGVudF9UeXBlc10ueG1sUEsBAi0AFAAGAAgAAAAhAFr0LFu/AAAAFQEAAAsA&#10;AAAAAAAAAAAAAAAAHwEAAF9yZWxzLy5yZWxzUEsBAi0AFAAGAAgAAAAhACwXxqDEAAAA3AAAAA8A&#10;AAAAAAAAAAAAAAAABwIAAGRycy9kb3ducmV2LnhtbFBLBQYAAAAAAwADALcAAAD4AgAAAAA=&#10;" fillcolor="white [3201]" strokecolor="#7f7f7f [1601]">
                  <v:textbox>
                    <w:txbxContent>
                      <w:p w14:paraId="1F3D29C2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shape>
                <v:shape id="Text Box 129" o:spid="_x0000_s1067" type="#_x0000_t202" style="position:absolute;left:15398;top:18833;width:2159;height:2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2M7wgAAANwAAAAPAAAAZHJzL2Rvd25yZXYueG1sRE9LawIx&#10;EL4L/Q9hBC9Ss/VR2q1RRBCkB0Fr7+NmulncTJYkuuu/bwTB23x8z5kvO1uLK/lQOVbwNspAEBdO&#10;V1wqOP5sXj9AhIissXZMCm4UYLl46c0x167lPV0PsRQphEOOCkyMTS5lKAxZDCPXECfuz3mLMUFf&#10;Su2xTeG2luMse5cWK04NBhtaGyrOh4tVkH1XejI9ms1wzXj6bf3OnmY7pQb9bvUFIlIXn+KHe6vT&#10;/PEn3J9JF8jFPwAAAP//AwBQSwECLQAUAAYACAAAACEA2+H2y+4AAACFAQAAEwAAAAAAAAAAAAAA&#10;AAAAAAAAW0NvbnRlbnRfVHlwZXNdLnhtbFBLAQItABQABgAIAAAAIQBa9CxbvwAAABUBAAALAAAA&#10;AAAAAAAAAAAAAB8BAABfcmVscy8ucmVsc1BLAQItABQABgAIAAAAIQBDW2M7wgAAANwAAAAPAAAA&#10;AAAAAAAAAAAAAAcCAABkcnMvZG93bnJldi54bWxQSwUGAAAAAAMAAwC3AAAA9gIAAAAA&#10;" fillcolor="white [3201]" strokecolor="#7f7f7f [1601]">
                  <v:textbox>
                    <w:txbxContent>
                      <w:p w14:paraId="0877B0F3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30" o:spid="_x0000_s1068" type="#_x0000_t202" style="position:absolute;left:15557;top:23018;width:2448;height:2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x7xAAAANwAAAAPAAAAZHJzL2Rvd25yZXYueG1sRI9BawIx&#10;EIXvhf6HMAUvRbNVW2RrlCII0oOgtfdxM90s3UyWJHXXf985CN5meG/e+2a5HnyrLhRTE9jAy6QA&#10;RVwF23Bt4PS1HS9ApYxssQ1MBq6UYL16fFhiaUPPB7occ60khFOJBlzOXal1qhx5TJPQEYv2E6LH&#10;LGustY3YS7hv9bQo3rTHhqXBYUcbR9Xv8c8bKD4bO5uf3PZ5w3j+7uPen1/3xoyeho93UJmGfDff&#10;rndW8GeCL8/IBHr1DwAA//8DAFBLAQItABQABgAIAAAAIQDb4fbL7gAAAIUBAAATAAAAAAAAAAAA&#10;AAAAAAAAAABbQ29udGVudF9UeXBlc10ueG1sUEsBAi0AFAAGAAgAAAAhAFr0LFu/AAAAFQEAAAsA&#10;AAAAAAAAAAAAAAAAHwEAAF9yZWxzLy5yZWxzUEsBAi0AFAAGAAgAAAAhAFe4XHvEAAAA3AAAAA8A&#10;AAAAAAAAAAAAAAAABwIAAGRycy9kb3ducmV2LnhtbFBLBQYAAAAAAwADALcAAAD4AgAAAAA=&#10;" fillcolor="white [3201]" strokecolor="#7f7f7f [1601]">
                  <v:textbox>
                    <w:txbxContent>
                      <w:p w14:paraId="72CC19F7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1" o:spid="_x0000_s1069" type="#_x0000_t202" style="position:absolute;left:15716;top:27146;width:2289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PngwgAAANwAAAAPAAAAZHJzL2Rvd25yZXYueG1sRE/fa8Iw&#10;EH4f+D+EE3wZa+rcZHSNIoIgPghz+n42t6bYXEqS2frfG2Gwt/v4fl65HGwrruRD41jBNMtBEFdO&#10;N1wrOH5vXj5AhIissXVMCm4UYLkYPZVYaNfzF10PsRYphEOBCkyMXSFlqAxZDJnriBP347zFmKCv&#10;pfbYp3Dbytc8n0uLDacGgx2tDVWXw69VkO8aPXs7ms3zmvF86v3ent/3Sk3Gw+oTRKQh/ov/3Fud&#10;5s+m8HgmXSAXdwAAAP//AwBQSwECLQAUAAYACAAAACEA2+H2y+4AAACFAQAAEwAAAAAAAAAAAAAA&#10;AAAAAAAAW0NvbnRlbnRfVHlwZXNdLnhtbFBLAQItABQABgAIAAAAIQBa9CxbvwAAABUBAAALAAAA&#10;AAAAAAAAAAAAAB8BAABfcmVscy8ucmVsc1BLAQItABQABgAIAAAAIQA49PngwgAAANwAAAAPAAAA&#10;AAAAAAAAAAAAAAcCAABkcnMvZG93bnJldi54bWxQSwUGAAAAAAMAAwC3AAAA9gIAAAAA&#10;" fillcolor="white [3201]" strokecolor="#7f7f7f [1601]">
                  <v:textbox>
                    <w:txbxContent>
                      <w:p w14:paraId="1B0D01B5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132" o:spid="_x0000_s1070" type="#_x0000_t202" style="position:absolute;left:15081;width:317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eXwQAAANwAAAAPAAAAZHJzL2Rvd25yZXYueG1sRE9NawIx&#10;EL0L/ocwQi+i2WorshpFBKH0INTqfdyMm8XNZElSd/33piB4m8f7nOW6s7W4kQ+VYwXv4wwEceF0&#10;xaWC4+9uNAcRIrLG2jEpuFOA9arfW2KuXcs/dDvEUqQQDjkqMDE2uZShMGQxjF1DnLiL8xZjgr6U&#10;2mObwm0tJ1k2kxYrTg0GG9oaKq6HP6sg+6709ONodsMt4/nU+r09f+6Veht0mwWISF18iZ/uL53m&#10;Tyfw/0y6QK4eAAAA//8DAFBLAQItABQABgAIAAAAIQDb4fbL7gAAAIUBAAATAAAAAAAAAAAAAAAA&#10;AAAAAABbQ29udGVudF9UeXBlc10ueG1sUEsBAi0AFAAGAAgAAAAhAFr0LFu/AAAAFQEAAAsAAAAA&#10;AAAAAAAAAAAAHwEAAF9yZWxzLy5yZWxzUEsBAi0AFAAGAAgAAAAhAMgmZ5fBAAAA3AAAAA8AAAAA&#10;AAAAAAAAAAAABwIAAGRycy9kb3ducmV2LnhtbFBLBQYAAAAAAwADALcAAAD1AgAAAAA=&#10;" fillcolor="white [3201]" strokecolor="#7f7f7f [1601]">
                  <v:textbox>
                    <w:txbxContent>
                      <w:p w14:paraId="5D0742A9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33" o:spid="_x0000_s1071" type="#_x0000_t202" style="position:absolute;left:15240;top:4445;width:2765;height:2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sIMwQAAANwAAAAPAAAAZHJzL2Rvd25yZXYueG1sRE9NawIx&#10;EL0X/A9hBC9Fs3VbkdUoRRCkB6Fq7+Nm3CxuJksS3fXfm0Kht3m8z1mue9uIO/lQO1bwNslAEJdO&#10;11wpOB234zmIEJE1No5JwYMCrFeDlyUW2nX8TfdDrEQK4VCgAhNjW0gZSkMWw8S1xIm7OG8xJugr&#10;qT12Kdw2cpplM2mx5tRgsKWNofJ6uFkF2Vet8/eT2b5uGM8/nd/b88deqdGw/1yAiNTHf/Gfe6fT&#10;/DyH32fSBXL1BAAA//8DAFBLAQItABQABgAIAAAAIQDb4fbL7gAAAIUBAAATAAAAAAAAAAAAAAAA&#10;AAAAAABbQ29udGVudF9UeXBlc10ueG1sUEsBAi0AFAAGAAgAAAAhAFr0LFu/AAAAFQEAAAsAAAAA&#10;AAAAAAAAAAAAHwEAAF9yZWxzLy5yZWxzUEsBAi0AFAAGAAgAAAAhAKdqwgzBAAAA3AAAAA8AAAAA&#10;AAAAAAAAAAAABwIAAGRycy9kb3ducmV2LnhtbFBLBQYAAAAAAwADALcAAAD1AgAAAAA=&#10;" fillcolor="white [3201]" strokecolor="#7f7f7f [1601]">
                  <v:textbox>
                    <w:txbxContent>
                      <w:p w14:paraId="7A95394A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4" o:spid="_x0000_s1072" type="#_x0000_t202" style="position:absolute;left:15557;top:8413;width:317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1p4wgAAANwAAAAPAAAAZHJzL2Rvd25yZXYueG1sRE/fa8Iw&#10;EH4f+D+EE3wZNp06kdooIghjD8Kcvp/N2RSbS0ky2/33y2Cwt/v4fl65HWwrHuRD41jBS5aDIK6c&#10;brhWcP48TFcgQkTW2DomBd8UYLsZPZVYaNfzBz1OsRYphEOBCkyMXSFlqAxZDJnriBN3c95iTNDX&#10;UnvsU7ht5SzPl9Jiw6nBYEd7Q9X99GUV5O+Nni/O5vC8Z7xeen+019ejUpPxsFuDiDTEf/Gf+02n&#10;+fMF/D6TLpCbHwAAAP//AwBQSwECLQAUAAYACAAAACEA2+H2y+4AAACFAQAAEwAAAAAAAAAAAAAA&#10;AAAAAAAAW0NvbnRlbnRfVHlwZXNdLnhtbFBLAQItABQABgAIAAAAIQBa9CxbvwAAABUBAAALAAAA&#10;AAAAAAAAAAAAAB8BAABfcmVscy8ucmVsc1BLAQItABQABgAIAAAAIQAog1p4wgAAANwAAAAPAAAA&#10;AAAAAAAAAAAAAAcCAABkcnMvZG93bnJldi54bWxQSwUGAAAAAAMAAwC3AAAA9gIAAAAA&#10;" fillcolor="white [3201]" strokecolor="#7f7f7f [1601]">
                  <v:textbox>
                    <w:txbxContent>
                      <w:p w14:paraId="49C3BB4D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135" o:spid="_x0000_s1073" type="#_x0000_t202" style="position:absolute;left:3016;top:4286;width:317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//jwQAAANwAAAAPAAAAZHJzL2Rvd25yZXYueG1sRE9NawIx&#10;EL0L/ocwQi+iWWuVsjWKCELpQeiq93Ez3SzdTJYkddd/bwqCt3m8z1ltetuIK/lQO1Ywm2YgiEun&#10;a64UnI77yTuIEJE1No5JwY0CbNbDwQpz7Tr+pmsRK5FCOOSowMTY5lKG0pDFMHUtceJ+nLcYE/SV&#10;1B67FG4b+ZplS2mx5tRgsKWdofK3+LMKsq9az99OZj/eMV7OnT/Yy+Kg1Muo336AiNTHp/jh/tRp&#10;/nwB/8+kC+T6DgAA//8DAFBLAQItABQABgAIAAAAIQDb4fbL7gAAAIUBAAATAAAAAAAAAAAAAAAA&#10;AAAAAABbQ29udGVudF9UeXBlc10ueG1sUEsBAi0AFAAGAAgAAAAhAFr0LFu/AAAAFQEAAAsAAAAA&#10;AAAAAAAAAAAAHwEAAF9yZWxzLy5yZWxzUEsBAi0AFAAGAAgAAAAhAEfP/+PBAAAA3AAAAA8AAAAA&#10;AAAAAAAAAAAABwIAAGRycy9kb3ducmV2LnhtbFBLBQYAAAAAAwADALcAAAD1AgAAAAA=&#10;" fillcolor="white [3201]" strokecolor="#7f7f7f [1601]">
                  <v:textbox>
                    <w:txbxContent>
                      <w:p w14:paraId="74F556B4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36" o:spid="_x0000_s1074" type="#_x0000_t202" style="position:absolute;left:3492;top:23177;width:317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GUwQAAANwAAAAPAAAAZHJzL2Rvd25yZXYueG1sRE9NawIx&#10;EL0L/ocwQi+iWWuVsjWKCELpQeiq93Ez3SzdTJYkddd/bwqCt3m8z1ltetuIK/lQO1Ywm2YgiEun&#10;a64UnI77yTuIEJE1No5JwY0CbNbDwQpz7Tr+pmsRK5FCOOSowMTY5lKG0pDFMHUtceJ+nLcYE/SV&#10;1B67FG4b+ZplS2mx5tRgsKWdofK3+LMKsq9az99OZj/eMV7OnT/Yy+Kg1Muo336AiNTHp/jh/tRp&#10;/nwJ/8+kC+T6DgAA//8DAFBLAQItABQABgAIAAAAIQDb4fbL7gAAAIUBAAATAAAAAAAAAAAAAAAA&#10;AAAAAABbQ29udGVudF9UeXBlc10ueG1sUEsBAi0AFAAGAAgAAAAhAFr0LFu/AAAAFQEAAAsAAAAA&#10;AAAAAAAAAAAAHwEAAF9yZWxzLy5yZWxzUEsBAi0AFAAGAAgAAAAhALcdYZTBAAAA3AAAAA8AAAAA&#10;AAAAAAAAAAAABwIAAGRycy9kb3ducmV2LnhtbFBLBQYAAAAAAwADALcAAAD1AgAAAAA=&#10;" fillcolor="white [3201]" strokecolor="#7f7f7f [1601]">
                  <v:textbox>
                    <w:txbxContent>
                      <w:p w14:paraId="030C4083" w14:textId="77777777" w:rsidR="00FB6BAA" w:rsidRDefault="00FB6BAA" w:rsidP="00B2110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81663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632BF02" wp14:editId="4E2CB10E">
                <wp:simplePos x="0" y="0"/>
                <wp:positionH relativeFrom="column">
                  <wp:posOffset>2223135</wp:posOffset>
                </wp:positionH>
                <wp:positionV relativeFrom="paragraph">
                  <wp:posOffset>345440</wp:posOffset>
                </wp:positionV>
                <wp:extent cx="0" cy="364569"/>
                <wp:effectExtent l="0" t="0" r="0" b="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45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71EA706" id="Straight Connector 137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27.2pt" to="175.05pt,5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v4k8ABAADQAwAADgAAAGRycy9lMm9Eb2MueG1srFNNj9MwEL0j8R8s32nSXSgQNd1DV8sFQcWy&#10;3L3OuLHkL41Nk/57xk4aVoBWAnGxYnvem/eeJ9ub0Rp2Aozau5avVzVn4KTvtDu2/OHr3at3nMUk&#10;XCeMd9DyM0R+s3v5YjuEBq58700HyIjExWYILe9TCk1VRdmDFXHlAzi6VB6tSLTFY9WhGIjdmuqq&#10;rjfV4LEL6CXESKe30yXfFX6lQKbPSkVIzLSctKWyYlkf81rttqI5ogi9lrMM8Q8qrNCOmi5UtyIJ&#10;9h31b1RWS/TRq7SS3lZeKS2heCA36/oXN/e9CFC8UDgxLDHF/0crP50OyHRHb3f9ljMnLD3SfUKh&#10;j31ie+8cReiR5VvKagixIcjeHXDexXDAbHxUaJkyOnwjqhIFmWNjSfq8JA1jYnI6lHR6vXn9ZvM+&#10;E1cTQ2YKGNMH8Jblj5Yb7XIGohGnjzFNpZcSwmVFk4bylc4GcrFxX0CRL+o1qSkTBXuD7CRoFoSU&#10;4NJ6bl2qM0xpYxZgXdo+C5zrMxTKtP0NeEGUzt6lBWy18/in7mm8SFZT/SWByXeO4NF35/I6JRoa&#10;mxLuPOJ5Lp/uC/znj7j7AQAA//8DAFBLAwQUAAYACAAAACEAUW5TE94AAAAKAQAADwAAAGRycy9k&#10;b3ducmV2LnhtbEyPwU7DMAyG70i8Q2QkLoilHRuaStMJIeAwThsgwc1tTFutcaom68rbY7QDHG1/&#10;+v39+XpynRppCK1nA+ksAUVcedtybeDt9el6BSpEZIudZzLwTQHWxflZjpn1R97SuIu1khAOGRpo&#10;YuwzrUPVkMMw8z2x3L784DDKONTaDniUcNfpeZLcaocty4cGe3poqNrvDs7AZ/Dh8X1Tjs/77WbC&#10;q5c4/6isMZcX0/0dqEhT/IPhV1/UoRCn0h/YBtUZuFkmqaAGlosFKAFOi1LINF2BLnL9v0LxAwAA&#10;//8DAFBLAQItABQABgAIAAAAIQDkmcPA+wAAAOEBAAATAAAAAAAAAAAAAAAAAAAAAABbQ29udGVu&#10;dF9UeXBlc10ueG1sUEsBAi0AFAAGAAgAAAAhACOyauHXAAAAlAEAAAsAAAAAAAAAAAAAAAAALAEA&#10;AF9yZWxzLy5yZWxzUEsBAi0AFAAGAAgAAAAhALUr+JPAAQAA0AMAAA4AAAAAAAAAAAAAAAAALAIA&#10;AGRycy9lMm9Eb2MueG1sUEsBAi0AFAAGAAgAAAAhAFFuUxPeAAAACg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</w:p>
    <w:p w14:paraId="1B8AEF97" w14:textId="77777777" w:rsidR="00816631" w:rsidRDefault="00816631" w:rsidP="008218D1">
      <w:pPr>
        <w:spacing w:line="360" w:lineRule="auto"/>
        <w:rPr>
          <w:rFonts w:ascii="Times" w:hAnsi="Times"/>
          <w:b/>
        </w:rPr>
      </w:pPr>
    </w:p>
    <w:p w14:paraId="418B4FD7" w14:textId="77777777" w:rsidR="001A0620" w:rsidRDefault="001A0620" w:rsidP="008218D1">
      <w:pPr>
        <w:spacing w:line="360" w:lineRule="auto"/>
        <w:rPr>
          <w:rFonts w:ascii="Times" w:hAnsi="Times"/>
          <w:b/>
        </w:rPr>
      </w:pPr>
    </w:p>
    <w:p w14:paraId="22B45636" w14:textId="74D87383" w:rsidR="0048649D" w:rsidRPr="0048649D" w:rsidRDefault="0048649D" w:rsidP="008218D1">
      <w:pPr>
        <w:spacing w:line="360" w:lineRule="auto"/>
        <w:rPr>
          <w:rFonts w:ascii="Times" w:hAnsi="Times"/>
        </w:rPr>
      </w:pPr>
    </w:p>
    <w:p w14:paraId="33863829" w14:textId="647F46DF" w:rsidR="008218D1" w:rsidRDefault="008218D1" w:rsidP="008218D1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1b: If the decision maker knows nothing about the probabilities of the three states of nature, what is the recommended decision using the optimistic, conservative and minimax regret approaches</w:t>
      </w:r>
      <w:r w:rsidR="00CB00B0">
        <w:rPr>
          <w:rFonts w:ascii="Times" w:hAnsi="Times"/>
          <w:b/>
        </w:rPr>
        <w:t>.</w:t>
      </w:r>
    </w:p>
    <w:p w14:paraId="7864B54F" w14:textId="7A5F4FB3" w:rsidR="00864E82" w:rsidRDefault="00CB00B0" w:rsidP="001A0620">
      <w:pPr>
        <w:spacing w:line="360" w:lineRule="auto"/>
        <w:ind w:firstLine="720"/>
        <w:rPr>
          <w:rFonts w:ascii="Times" w:hAnsi="Times"/>
        </w:rPr>
      </w:pPr>
      <w:r w:rsidRPr="00C36554">
        <w:rPr>
          <w:rFonts w:ascii="Times" w:hAnsi="Times"/>
          <w:highlight w:val="yellow"/>
        </w:rPr>
        <w:t>The minimax regret approach as it is neither</w:t>
      </w:r>
      <w:r w:rsidR="00E50A52" w:rsidRPr="00C36554">
        <w:rPr>
          <w:rFonts w:ascii="Times" w:hAnsi="Times"/>
          <w:highlight w:val="yellow"/>
        </w:rPr>
        <w:t xml:space="preserve"> purely optimistic nor conservative</w:t>
      </w:r>
      <w:r w:rsidR="00E50A52">
        <w:rPr>
          <w:rFonts w:ascii="Times" w:hAnsi="Times"/>
        </w:rPr>
        <w:t>.</w:t>
      </w:r>
      <w:r w:rsidR="005B07A0">
        <w:rPr>
          <w:rFonts w:ascii="Times" w:hAnsi="Times"/>
        </w:rPr>
        <w:t xml:space="preserve"> </w:t>
      </w:r>
      <w:r w:rsidR="00F044E5">
        <w:rPr>
          <w:rFonts w:ascii="Times" w:hAnsi="Times"/>
        </w:rPr>
        <w:t xml:space="preserve">The first step is to compute the regret associated with each decision alternative. This is done by </w:t>
      </w:r>
      <w:r w:rsidR="00F044E5">
        <w:rPr>
          <w:rFonts w:ascii="Times" w:hAnsi="Times"/>
        </w:rPr>
        <w:lastRenderedPageBreak/>
        <w:t xml:space="preserve">finding the difference between the payoff for the best decision alternative and the </w:t>
      </w:r>
      <w:r w:rsidR="001F61E3">
        <w:rPr>
          <w:rFonts w:ascii="Times" w:hAnsi="Times"/>
        </w:rPr>
        <w:t>payoff for the worst decision. The regrets for the decisions are shown in the table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28"/>
        <w:gridCol w:w="1728"/>
        <w:gridCol w:w="1728"/>
        <w:gridCol w:w="1726"/>
      </w:tblGrid>
      <w:tr w:rsidR="00864E82" w14:paraId="2C6231B5" w14:textId="77777777" w:rsidTr="00E73C5A">
        <w:trPr>
          <w:trHeight w:val="360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6539A48" w14:textId="77777777" w:rsidR="00864E82" w:rsidRDefault="00864E82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Decision Alternative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052C009" w14:textId="77777777" w:rsidR="00864E82" w:rsidRDefault="00864E82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s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19DC0C3" w14:textId="77777777" w:rsidR="00864E82" w:rsidRDefault="00864E82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s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BF8A1C1" w14:textId="77777777" w:rsidR="00864E82" w:rsidRDefault="00864E82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s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3</w:t>
            </w:r>
          </w:p>
        </w:tc>
      </w:tr>
      <w:tr w:rsidR="00864E82" w14:paraId="52EAED8D" w14:textId="77777777" w:rsidTr="00E73C5A">
        <w:trPr>
          <w:trHeight w:val="360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BB94" w14:textId="77777777" w:rsidR="00864E82" w:rsidRDefault="00864E8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F9E7" w14:textId="77777777" w:rsidR="00864E82" w:rsidRDefault="00864E8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E44B" w14:textId="77777777" w:rsidR="00864E82" w:rsidRDefault="00864E8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CEC3" w14:textId="77777777" w:rsidR="00864E82" w:rsidRDefault="00864E8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</w:t>
            </w:r>
          </w:p>
        </w:tc>
      </w:tr>
      <w:tr w:rsidR="00864E82" w14:paraId="5010DA77" w14:textId="77777777" w:rsidTr="00E73C5A">
        <w:trPr>
          <w:trHeight w:val="360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0FF1" w14:textId="77777777" w:rsidR="00864E82" w:rsidRDefault="00864E8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6298" w14:textId="77777777" w:rsidR="00864E82" w:rsidRDefault="00864E8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5D74" w14:textId="77777777" w:rsidR="00864E82" w:rsidRDefault="00864E8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E4C3" w14:textId="77777777" w:rsidR="00864E82" w:rsidRDefault="00864E8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</w:tbl>
    <w:p w14:paraId="11902532" w14:textId="77777777" w:rsidR="00864E82" w:rsidRPr="00CB00B0" w:rsidRDefault="00864E82" w:rsidP="008218D1">
      <w:pPr>
        <w:spacing w:line="360" w:lineRule="auto"/>
        <w:rPr>
          <w:rFonts w:ascii="Times" w:hAnsi="Times"/>
        </w:rPr>
      </w:pPr>
    </w:p>
    <w:p w14:paraId="73C7B423" w14:textId="5658D8EC" w:rsidR="00604016" w:rsidRDefault="00E73C5A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Next, the maximum regret for each decision alternative are listed.</w:t>
      </w:r>
      <w:r w:rsidR="00EB3FF2">
        <w:rPr>
          <w:rFonts w:ascii="Times" w:eastAsia="Cambria" w:hAnsi="Times" w:cs="Cambria"/>
        </w:rPr>
        <w:t xml:space="preserve"> This list is shown in the table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34"/>
        <w:gridCol w:w="4076"/>
      </w:tblGrid>
      <w:tr w:rsidR="005E10B3" w14:paraId="5DBAC745" w14:textId="77777777" w:rsidTr="00EB3FF2">
        <w:trPr>
          <w:trHeight w:val="404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D59DBA8" w14:textId="77777777" w:rsidR="005E10B3" w:rsidRDefault="005E10B3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Decision Alternative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B4C6B3D" w14:textId="77777777" w:rsidR="005E10B3" w:rsidRDefault="005E10B3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Maximum Regret</w:t>
            </w:r>
          </w:p>
        </w:tc>
      </w:tr>
      <w:tr w:rsidR="005E10B3" w14:paraId="1208B1CD" w14:textId="77777777" w:rsidTr="00EB3FF2">
        <w:trPr>
          <w:trHeight w:val="36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802D" w14:textId="77777777" w:rsidR="005E10B3" w:rsidRDefault="005E10B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1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1D95" w14:textId="77777777" w:rsidR="005E10B3" w:rsidRDefault="005E10B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</w:t>
            </w:r>
          </w:p>
        </w:tc>
      </w:tr>
      <w:tr w:rsidR="005E10B3" w14:paraId="0A20F075" w14:textId="77777777" w:rsidTr="00EB3FF2">
        <w:trPr>
          <w:trHeight w:val="36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C2B0" w14:textId="77777777" w:rsidR="005E10B3" w:rsidRDefault="005E10B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</w:t>
            </w:r>
            <w:r>
              <w:rPr>
                <w:rFonts w:ascii="Calibri" w:eastAsia="Times New Roman" w:hAnsi="Calibri"/>
                <w:color w:val="000000"/>
                <w:vertAlign w:val="subscript"/>
              </w:rPr>
              <w:t>2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C324" w14:textId="77777777" w:rsidR="005E10B3" w:rsidRDefault="005E10B3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150</w:t>
            </w:r>
          </w:p>
        </w:tc>
      </w:tr>
    </w:tbl>
    <w:p w14:paraId="5DD54C63" w14:textId="77777777" w:rsidR="005E10B3" w:rsidRDefault="005E10B3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02480A7B" w14:textId="1882D4FB" w:rsidR="00E73C5A" w:rsidRDefault="00EB3FF2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Next, the minimum of the maximum regret values is selected. In this case, </w:t>
      </w:r>
      <w:r w:rsidR="000E651F">
        <w:rPr>
          <w:rFonts w:ascii="Times" w:eastAsia="Cambria" w:hAnsi="Times" w:cs="Cambria"/>
        </w:rPr>
        <w:t>d</w:t>
      </w:r>
      <w:r w:rsidR="000E651F" w:rsidRPr="000E651F">
        <w:rPr>
          <w:rFonts w:ascii="Times" w:eastAsia="Cambria" w:hAnsi="Times" w:cs="Cambria"/>
          <w:vertAlign w:val="subscript"/>
        </w:rPr>
        <w:t>1</w:t>
      </w:r>
      <w:r w:rsidR="000E651F">
        <w:rPr>
          <w:rFonts w:ascii="Times" w:eastAsia="Cambria" w:hAnsi="Times" w:cs="Cambria"/>
        </w:rPr>
        <w:t>, is the recommended minimax regret decision.</w:t>
      </w:r>
    </w:p>
    <w:p w14:paraId="4F568ACA" w14:textId="77777777" w:rsidR="00604016" w:rsidRDefault="00604016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3E4E9350" w14:textId="3D3A63B6" w:rsidR="009C29D1" w:rsidRDefault="009C29D1" w:rsidP="009C29D1">
      <w:pPr>
        <w:spacing w:line="360" w:lineRule="auto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Chapter 15 #2</w:t>
      </w:r>
    </w:p>
    <w:p w14:paraId="04101FA7" w14:textId="7D3FDCDB" w:rsidR="009C29D1" w:rsidRDefault="009C29D1" w:rsidP="009C29D1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2a: What is the decision to be made, and what is the chance event for Southland’s problem?</w:t>
      </w:r>
    </w:p>
    <w:p w14:paraId="631376AA" w14:textId="31FFB042" w:rsidR="009C29D1" w:rsidRPr="00E84E2F" w:rsidRDefault="0066554A" w:rsidP="001A0620">
      <w:pPr>
        <w:spacing w:line="360" w:lineRule="auto"/>
        <w:ind w:firstLine="720"/>
        <w:rPr>
          <w:rFonts w:ascii="Times" w:hAnsi="Times"/>
        </w:rPr>
      </w:pPr>
      <w:r>
        <w:rPr>
          <w:rFonts w:ascii="Times" w:hAnsi="Times"/>
        </w:rPr>
        <w:t xml:space="preserve">The decision problem is </w:t>
      </w:r>
      <w:r w:rsidR="006C6514">
        <w:rPr>
          <w:rFonts w:ascii="Times" w:hAnsi="Times"/>
        </w:rPr>
        <w:t>to select the plant</w:t>
      </w:r>
      <w:r w:rsidR="00557A30">
        <w:rPr>
          <w:rFonts w:ascii="Times" w:hAnsi="Times"/>
        </w:rPr>
        <w:t xml:space="preserve"> size for the production of a new line of recreational products that will </w:t>
      </w:r>
      <w:r w:rsidR="00522BF1">
        <w:rPr>
          <w:rFonts w:ascii="Times" w:hAnsi="Times"/>
        </w:rPr>
        <w:t>result in the largest profit given the uncertainty pertain</w:t>
      </w:r>
      <w:r w:rsidR="00566E49">
        <w:rPr>
          <w:rFonts w:ascii="Times" w:hAnsi="Times"/>
        </w:rPr>
        <w:t>ing to the marketplace demand for</w:t>
      </w:r>
      <w:r w:rsidR="00522BF1">
        <w:rPr>
          <w:rFonts w:ascii="Times" w:hAnsi="Times"/>
        </w:rPr>
        <w:t xml:space="preserve"> the products.</w:t>
      </w:r>
      <w:r w:rsidR="00566E49">
        <w:rPr>
          <w:rFonts w:ascii="Times" w:hAnsi="Times"/>
        </w:rPr>
        <w:t xml:space="preserve"> The marketplace demand for the new recreational products represents the chance event for Southland’s problem.</w:t>
      </w:r>
    </w:p>
    <w:p w14:paraId="3CB81664" w14:textId="6792DD1A" w:rsidR="009C29D1" w:rsidRDefault="009C29D1" w:rsidP="009C29D1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2b: Construct a decision tree.</w:t>
      </w:r>
    </w:p>
    <w:p w14:paraId="3236038C" w14:textId="53243A45" w:rsidR="006F34E0" w:rsidRDefault="006F34E0" w:rsidP="009C29D1">
      <w:pPr>
        <w:spacing w:line="360" w:lineRule="auto"/>
        <w:rPr>
          <w:rFonts w:ascii="Times" w:hAnsi="Times"/>
          <w:b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FDC4DFF" wp14:editId="72E124C8">
                <wp:extent cx="4890135" cy="3660140"/>
                <wp:effectExtent l="0" t="0" r="37465" b="22860"/>
                <wp:docPr id="138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135" cy="3660140"/>
                          <a:chOff x="0" y="0"/>
                          <a:chExt cx="2921001" cy="3032124"/>
                        </a:xfrm>
                      </wpg:grpSpPr>
                      <wps:wsp>
                        <wps:cNvPr id="139" name="Straight Connector 139"/>
                        <wps:cNvCnPr/>
                        <wps:spPr>
                          <a:xfrm>
                            <a:off x="79375" y="634999"/>
                            <a:ext cx="0" cy="7461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0" y="1381124"/>
                            <a:ext cx="222250" cy="3492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6D2440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Straight Connector 141"/>
                        <wps:cNvCnPr/>
                        <wps:spPr>
                          <a:xfrm>
                            <a:off x="79375" y="1746249"/>
                            <a:ext cx="0" cy="8096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>
                            <a:off x="79375" y="666749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Connector 143"/>
                        <wps:cNvCnPr/>
                        <wps:spPr>
                          <a:xfrm>
                            <a:off x="63500" y="2539999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Oval 144"/>
                        <wps:cNvSpPr/>
                        <wps:spPr>
                          <a:xfrm>
                            <a:off x="1158875" y="523874"/>
                            <a:ext cx="285750" cy="269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14A442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Oval 145"/>
                        <wps:cNvSpPr/>
                        <wps:spPr>
                          <a:xfrm>
                            <a:off x="1143000" y="2381249"/>
                            <a:ext cx="285750" cy="269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EE5F3A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Straight Connector 146"/>
                        <wps:cNvCnPr/>
                        <wps:spPr>
                          <a:xfrm flipV="1">
                            <a:off x="1285875" y="809624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1301750" y="238124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1285875" y="1079499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 flipV="1">
                            <a:off x="1301750" y="2079624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traight Connector 150"/>
                        <wps:cNvCnPr/>
                        <wps:spPr>
                          <a:xfrm flipV="1">
                            <a:off x="1301750" y="2666999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Straight Connector 151"/>
                        <wps:cNvCnPr/>
                        <wps:spPr>
                          <a:xfrm>
                            <a:off x="1301750" y="2095499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Straight Connector 152"/>
                        <wps:cNvCnPr/>
                        <wps:spPr>
                          <a:xfrm>
                            <a:off x="1301750" y="2952749"/>
                            <a:ext cx="106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Straight Connector 153"/>
                        <wps:cNvCnPr/>
                        <wps:spPr>
                          <a:xfrm>
                            <a:off x="1444625" y="666749"/>
                            <a:ext cx="952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Straight Connector 154"/>
                        <wps:cNvCnPr/>
                        <wps:spPr>
                          <a:xfrm>
                            <a:off x="1428750" y="2539999"/>
                            <a:ext cx="952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2381251" y="142874"/>
                            <a:ext cx="539750" cy="2063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C81973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56" name="Text Box 156"/>
                        <wps:cNvSpPr txBox="1"/>
                        <wps:spPr>
                          <a:xfrm>
                            <a:off x="2413000" y="571498"/>
                            <a:ext cx="460376" cy="190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852167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57" name="Text Box 157"/>
                        <wps:cNvSpPr txBox="1"/>
                        <wps:spPr>
                          <a:xfrm>
                            <a:off x="2349501" y="984248"/>
                            <a:ext cx="508000" cy="222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5F30FB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58" name="Text Box 158"/>
                        <wps:cNvSpPr txBox="1"/>
                        <wps:spPr>
                          <a:xfrm>
                            <a:off x="2365375" y="2000249"/>
                            <a:ext cx="428625" cy="222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E6C860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59" name="Text Box 159"/>
                        <wps:cNvSpPr txBox="1"/>
                        <wps:spPr>
                          <a:xfrm>
                            <a:off x="2381250" y="2428874"/>
                            <a:ext cx="444500" cy="206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A1F7BE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2381250" y="2841624"/>
                            <a:ext cx="444500" cy="190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AA314D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500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1" name="Text Box 161"/>
                        <wps:cNvSpPr txBox="1"/>
                        <wps:spPr>
                          <a:xfrm>
                            <a:off x="1539876" y="1857374"/>
                            <a:ext cx="492124" cy="206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324BC9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Low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2" name="Text Box 162"/>
                        <wps:cNvSpPr txBox="1"/>
                        <wps:spPr>
                          <a:xfrm>
                            <a:off x="1555749" y="2285999"/>
                            <a:ext cx="682625" cy="254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923EC1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Medium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571624" y="2698750"/>
                            <a:ext cx="444501" cy="2222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7E38C5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High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4" name="Text Box 164"/>
                        <wps:cNvSpPr txBox="1"/>
                        <wps:spPr>
                          <a:xfrm>
                            <a:off x="1524000" y="0"/>
                            <a:ext cx="428626" cy="222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54C26C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Low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5" name="Text Box 165"/>
                        <wps:cNvSpPr txBox="1"/>
                        <wps:spPr>
                          <a:xfrm>
                            <a:off x="1539874" y="412749"/>
                            <a:ext cx="666751" cy="254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B36F98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Medium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555750" y="857249"/>
                            <a:ext cx="460376" cy="206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CCE334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High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7" name="Text Box 167"/>
                        <wps:cNvSpPr txBox="1"/>
                        <wps:spPr>
                          <a:xfrm>
                            <a:off x="174625" y="380998"/>
                            <a:ext cx="523875" cy="269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34F239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Small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8" name="Text Box 168"/>
                        <wps:cNvSpPr txBox="1"/>
                        <wps:spPr>
                          <a:xfrm>
                            <a:off x="222249" y="2285999"/>
                            <a:ext cx="539751" cy="254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3D2E40" w14:textId="77777777" w:rsidR="00FB6BAA" w:rsidRDefault="00FB6BAA" w:rsidP="006F34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Large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69" name="Straight Connector 169"/>
                        <wps:cNvCnPr/>
                        <wps:spPr>
                          <a:xfrm flipV="1">
                            <a:off x="1301750" y="238124"/>
                            <a:ext cx="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DC4DFF" id="Group 45" o:spid="_x0000_s1075" style="width:385.05pt;height:288.2pt;mso-position-horizontal-relative:char;mso-position-vertical-relative:line" coordsize="29210,30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8Q2PwgAALpZAAAOAAAAZHJzL2Uyb0RvYy54bWzsXFtvm0gYfV9p/wPifWvuvqhOlU231UpV&#10;WzXd7TPBYKPFwAKJnf31e75hGLCNiXGkiDrTh9Q2DJfhnO92Pubtu+06Uh78LA+TeK7qbzRV8WMv&#10;WYTxcq7+9f3DbxNVyQs3XrhREvtz9dHP1XdXv/7ydpPOfCNZJdHCzxQcJM5nm3SurooinY1Gubfy&#10;127+Jkn9GBuDJFu7Bb5my9Eiczc4+joaGZrmjDZJtkizxPPzHL++LzeqV+z4QeB7xZcgyP1CieYq&#10;rq1gfzP2947+jq7eurNl5qar0OOX4Z5xFWs3jHFScaj3buEq91l4cKh16GVJngTFGy9Zj5IgCD2f&#10;3QPuRtf27uZjltyn7F6Ws80yFdOEqd2bp7MP631++Jilt+nXDDOxSZeYC/aN7mUbZGv6H1epbNmU&#10;PYop87eF4uFHazLVdNNWFQ/bTMfRdItPqrfCzB+M81Z/8JHG1NA1TecjNdPQDYsex6g68WjncjYp&#10;AJLXc5A/bw5uV27qs6nNZ5iDr5kSLoBfc6oqsbsGUG+LzA2Xq0K5SeIYMEoyhbayWWJDbmI+Z/ks&#10;x/S1TNh4ao4xM5gYx7SmUzbYnVUzBzTSnI0tRzfsnRt3Z2mWFx/9ZK3Qh7kahTFdqztzHz7lRTlH&#10;1S6YMJqa8hLYp+Ix8mnnKP7mB7gtPCWdjWak8m+iTHlwQQfX8/y40Pmp2d40LAijSAzUnh7I96eh&#10;PiNcn8FiBDtzEhdi8DqMk6zt7MW2uuSg3L+agfK+aQruksUjezhsaoAagvZLwAfY5/D5Bsi48TLy&#10;FU4IugAATTCtemQV2vdoppsTnROihoyBfzbHDRBFn5uEOcBNhot4Fm6MtgdQ4YYeWb5yF34JJ1vD&#10;P349AmmMzu3QOgGTLw2tSLDhKLSK7d2WmQrDoXut0aZkSelc8tT7EIK2n9y8+Opm8CZ4YvCQ2LpK&#10;sv9UZQNvM1fzf+/dzFeV6M8YpmyqW4Sdgn2x7LGBL1lzy11zS3y/vknAYBhPnI19pP2LqPoYZMn6&#10;BxzjNZ0Vm9zYw7nnalF9vClKHwjH6vnX12wnOKTULT7Ft6lXWQwyMt+3P9ws5ZaogPX6nFTG88Ag&#10;lfsSMOLk+r5IgpBZq3qWOFdfkpKYpOMW3WK2hHOzj0XXYbcNq92kT7SpI016cCEm3ejEj1FZAdj2&#10;PvhxHGe8Dx9dc0wCDosLKlNaBWGVv5chAbkdSg/qSGbQIYHZiR+zF34cE16WRZSGbSKi3LM/EkCU&#10;PVxaTGlVAPqCsB3hJMuSTg4ndd2eTHgaYhvmZMyGN2LKiT2uYkrDmdKunTGlH0Vhmj8vHZFhZZmz&#10;1RlLHVaOK4NQJjEyrBQh6LDCSrjpMqzkrGS06cFKy6R0iYoDICUyvT1Tbkha1rWAE6oQZxj9Xtne&#10;RNLyp8j2nIqWbfU7S+Tsx6N1JYB/+7tKgHnpUwcdKyfKsrs9JwoiUy2Pk7bTf8pa3s8SuI87oST8&#10;9HEokcOqAGRqOguzhL0ne1JHYTJyv8TIHdpXR+lJuJTTENQwQbo2nkJQkBA6lDHOiAMGXT3o1KPK&#10;oLG7etnuz5rmCGBCKXMXTNKhXV4hgbL84+ao1JKeiyWUNQ+qUhJLF4ilTlXF7qeq6DvWaGpL19aq&#10;0F+Ya7M7hRVs5fLqadFRE0JT25DayquAUKe2YvfTVlBYh6TL+3Va1DmgiokvlOhLce4yxF1baCtt&#10;5SJs7WWDLAM1IkQ7lOO3yXMSQRcYCAkd4Ds19v2ebBXd3tcClGKLDVRT5Hg60jDIlAAET4QgndC0&#10;l5UBVLVWh2aBcjsm9UiTQHf/F2T0JAoXH9DvR2ze09Tr6vjOXlGsbNCuBFuIkuc6XaCRKV6WXWJP&#10;HIyd45R2scb5cGtRXPX3sSZLSlDylg7HSiLIlnfU4Fh2N6FPFnSs+nzZwdBfyExXW5Nj99inm9G6&#10;x58Rvi3+ebLVsRYOWTmIpocLh7ttZo3msLoZDGh86Q5JWxToG3xpluWpQfJkvlhIHbiKZo91a8pK&#10;anVV1XI0c4wTksvWp5qNbmO6ZckX4kXJ+W7MtndunjZ24HwxWQw3fL4IFaLBl6b20IsvaBomEpB/&#10;mU4sw9rji61NGJ2YllX2Gku+lB30p2H+kvkigpdh+xehuTT40lRa+vHFsatXOPCykXbQpYEYTTRs&#10;gi/PbMiXARl/XeU0sg3dwYgK1rAJIxSmBmFELIniWz/CoJWpSoFBjoMMBjUWUUQxKIN5ottQZjCv&#10;J4MxRb1u0IRxhIxWEwa/8cz+OYSZWPqBENskDEthnig9SsK8IsKI+uSwCSO0wgZhRDTZkzA6amAT&#10;yukppUePLK+BNXJ+vFaMboayH096mOZbwKeFVZecw4jC7LAJI5TRBmFENNmbMLZNaihTJdBDdtCe&#10;4UyMOoexLSoAyKRfJv3sJWdTVGaHTRihAzcII6LJ3oQZszCMEYa9EMUI0fAwlMPAp1VVsrILT1aV&#10;2RIhr72qLEqzwyaM0L0bhBHRZG/CGMxrEGH2qUL1MS7AyPrYzpIsMhgTVdlhU6VF4HdEHNmbKpS9&#10;gHygiqUfdqnRqgCk/zPXImMxmbzkMyHw14tPDZsvLQK/I8LI3nxB8sLryUj2D/WXhsAvy8nSv6D7&#10;RfClXIdu8AK/0yLw47fzyslsVaKyhdXEe6r7/TA2rf9AjVtwP6es9SCLya+nmFyvhDVs99Ki7zsi&#10;kuzpXigl6SqNsX5LGY7JfsuWhVosUZAdNl+EvN/W4e40hf4jy5c9/QIpW7+EPFZdI5Pv/KEeeEbH&#10;73nvIqOJly0QzHpb+WLGtAJx8ztr9a2XXL76HwAA//8DAFBLAwQUAAYACAAAACEAdQ0e5t4AAAAF&#10;AQAADwAAAGRycy9kb3ducmV2LnhtbEyPzWrDMBCE74W+g9hCb43sNomLazmE0PYUCvmB0tvG2tgm&#10;1spYiu28fdRemsvCMMPMt9liNI3oqXO1ZQXxJAJBXFhdc6lgv/t4egXhPLLGxjIpuJCDRX5/l2Gq&#10;7cAb6re+FKGEXYoKKu/bVEpXVGTQTWxLHLyj7Qz6ILtS6g6HUG4a+RxFc2mw5rBQYUuriorT9mwU&#10;fA44LF/i9359Oq4uP7vZ1/c6JqUeH8blGwhPo/8Pwy9+QIc8MB3smbUTjYLwiP+7wUuSKAZxUDBL&#10;5lOQeSZv6fMrAAAA//8DAFBLAQItABQABgAIAAAAIQC2gziS/gAAAOEBAAATAAAAAAAAAAAAAAAA&#10;AAAAAABbQ29udGVudF9UeXBlc10ueG1sUEsBAi0AFAAGAAgAAAAhADj9If/WAAAAlAEAAAsAAAAA&#10;AAAAAAAAAAAALwEAAF9yZWxzLy5yZWxzUEsBAi0AFAAGAAgAAAAhANqfxDY/CAAAulkAAA4AAAAA&#10;AAAAAAAAAAAALgIAAGRycy9lMm9Eb2MueG1sUEsBAi0AFAAGAAgAAAAhAHUNHubeAAAABQEAAA8A&#10;AAAAAAAAAAAAAAAAmQoAAGRycy9kb3ducmV2LnhtbFBLBQYAAAAABAAEAPMAAACkCwAAAAA=&#10;">
                <v:line id="Straight Connector 139" o:spid="_x0000_s1076" style="position:absolute;visibility:visible;mso-wrap-style:square" from="793,6349" to="793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g9QwgAAANwAAAAPAAAAZHJzL2Rvd25yZXYueG1sRE9Ni8Iw&#10;EL0v7H8Is7A3TVXQtRpFBJc9Cep68DY0Y1NtJrXJtvXfG0HY2zze58yXnS1FQ7UvHCsY9BMQxJnT&#10;BecKfg+b3hcIH5A1lo5JwZ08LBfvb3NMtWt5R80+5CKGsE9RgQmhSqX0mSGLvu8q4sidXW0xRFjn&#10;UtfYxnBbymGSjKXFgmODwYrWhrLr/s8quGG2IXs6fjdJa5rR+FxtJ5eTUp8f3WoGIlAX/sUv94+O&#10;80dTeD4TL5CLBwAAAP//AwBQSwECLQAUAAYACAAAACEA2+H2y+4AAACFAQAAEwAAAAAAAAAAAAAA&#10;AAAAAAAAW0NvbnRlbnRfVHlwZXNdLnhtbFBLAQItABQABgAIAAAAIQBa9CxbvwAAABUBAAALAAAA&#10;AAAAAAAAAAAAAB8BAABfcmVscy8ucmVsc1BLAQItABQABgAIAAAAIQD/Tg9QwgAAANwAAAAPAAAA&#10;AAAAAAAAAAAAAAcCAABkcnMvZG93bnJldi54bWxQSwUGAAAAAAMAAwC3AAAA9gIAAAAA&#10;" strokecolor="#4472c4 [3204]" strokeweight=".5pt">
                  <v:stroke joinstyle="miter"/>
                </v:line>
                <v:rect id="Rectangle 140" o:spid="_x0000_s1077" style="position:absolute;top:13811;width:2222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81xgAAANwAAAAPAAAAZHJzL2Rvd25yZXYueG1sRI9Bb8Iw&#10;DIXvk/YfIk/iBimwsakjIITENsQJxoHdrMZrKhqnNBmU/fr5gLSbrff83ufpvPO1OlMbq8AGhoMM&#10;FHERbMWlgf3nqv8CKiZki3VgMnClCPPZ/d0UcxsuvKXzLpVKQjjmaMCl1ORax8KRxzgIDbFo36H1&#10;mGRtS21bvEi4r/UoyybaY8XS4LChpaPiuPvxBsK4odPXde/fNuv3g/0drd3h+cmY3kO3eAWVqEv/&#10;5tv1hxX8R8GXZ2QCPfsDAAD//wMAUEsBAi0AFAAGAAgAAAAhANvh9svuAAAAhQEAABMAAAAAAAAA&#10;AAAAAAAAAAAAAFtDb250ZW50X1R5cGVzXS54bWxQSwECLQAUAAYACAAAACEAWvQsW78AAAAVAQAA&#10;CwAAAAAAAAAAAAAAAAAfAQAAX3JlbHMvLnJlbHNQSwECLQAUAAYACAAAACEA44pfNcYAAADcAAAA&#10;DwAAAAAAAAAAAAAAAAAHAgAAZHJzL2Rvd25yZXYueG1sUEsFBgAAAAADAAMAtwAAAPoCAAAAAA==&#10;" fillcolor="#4472c4 [3204]" strokecolor="#1f3763 [1604]" strokeweight="1pt">
                  <v:textbox>
                    <w:txbxContent>
                      <w:p w14:paraId="686D2440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  <v:line id="Straight Connector 141" o:spid="_x0000_s1078" style="position:absolute;visibility:visible;mso-wrap-style:square" from="793,17462" to="793,2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ArwgAAANwAAAAPAAAAZHJzL2Rvd25yZXYueG1sRE9Na8JA&#10;EL0X+h+WEbw1G7VYia5SBMWTUK0Hb0N2zEazszG7JvHfdwuF3ubxPmex6m0lWmp86VjBKElBEOdO&#10;l1wo+D5u3mYgfEDWWDkmBU/ysFq+viww067jL2oPoRAxhH2GCkwIdSalzw1Z9ImriSN3cY3FEGFT&#10;SN1gF8NtJcdpOpUWS44NBmtaG8pvh4dVcMd8Q/Z82rZpZ9rJ9FLvP65npYaD/nMOIlAf/sV/7p2O&#10;899H8PtMvEAufwAAAP//AwBQSwECLQAUAAYACAAAACEA2+H2y+4AAACFAQAAEwAAAAAAAAAAAAAA&#10;AAAAAAAAW0NvbnRlbnRfVHlwZXNdLnhtbFBLAQItABQABgAIAAAAIQBa9CxbvwAAABUBAAALAAAA&#10;AAAAAAAAAAAAAB8BAABfcmVscy8ucmVsc1BLAQItABQABgAIAAAAIQBZPnArwgAAANwAAAAPAAAA&#10;AAAAAAAAAAAAAAcCAABkcnMvZG93bnJldi54bWxQSwUGAAAAAAMAAwC3AAAA9gIAAAAA&#10;" strokecolor="#4472c4 [3204]" strokeweight=".5pt">
                  <v:stroke joinstyle="miter"/>
                </v:line>
                <v:line id="Straight Connector 142" o:spid="_x0000_s1079" style="position:absolute;visibility:visible;mso-wrap-style:square" from="793,6667" to="11430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O5cwgAAANwAAAAPAAAAZHJzL2Rvd25yZXYueG1sRE9Ni8Iw&#10;EL0v7H8Is7A3TXXFlWoUEVz2JKjrwdvQjE21mdQmtvXfG0HY2zze58wWnS1FQ7UvHCsY9BMQxJnT&#10;BecK/vbr3gSED8gaS8ek4E4eFvP3txmm2rW8pWYXchFD2KeowIRQpVL6zJBF33cVceROrrYYIqxz&#10;qWtsY7gt5TBJxtJiwbHBYEUrQ9lld7MKrpityR4PP03SmuZrfKo23+ejUp8f3XIKIlAX/sUv96+O&#10;80dDeD4TL5DzBwAAAP//AwBQSwECLQAUAAYACAAAACEA2+H2y+4AAACFAQAAEwAAAAAAAAAAAAAA&#10;AAAAAAAAW0NvbnRlbnRfVHlwZXNdLnhtbFBLAQItABQABgAIAAAAIQBa9CxbvwAAABUBAAALAAAA&#10;AAAAAAAAAAAAAB8BAABfcmVscy8ucmVsc1BLAQItABQABgAIAAAAIQCp7O5cwgAAANwAAAAPAAAA&#10;AAAAAAAAAAAAAAcCAABkcnMvZG93bnJldi54bWxQSwUGAAAAAAMAAwC3AAAA9gIAAAAA&#10;" strokecolor="#4472c4 [3204]" strokeweight=".5pt">
                  <v:stroke joinstyle="miter"/>
                </v:line>
                <v:line id="Straight Connector 143" o:spid="_x0000_s1080" style="position:absolute;visibility:visible;mso-wrap-style:square" from="635,25399" to="11271,2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EvHwgAAANwAAAAPAAAAZHJzL2Rvd25yZXYueG1sRE9Li8Iw&#10;EL4v7H8Is7A3TX3gSjWKCC57EtT14G1oxqbaTGqTbeu/N4Kwt/n4njNfdrYUDdW+cKxg0E9AEGdO&#10;F5wr+D1selMQPiBrLB2Tgjt5WC7e3+aYatfyjpp9yEUMYZ+iAhNClUrpM0MWfd9VxJE7u9piiLDO&#10;pa6xjeG2lMMkmUiLBccGgxWtDWXX/Z9VcMNsQ/Z0/G6S1jSjybnafl1OSn1+dKsZiEBd+Be/3D86&#10;zh+P4PlMvEAuHgAAAP//AwBQSwECLQAUAAYACAAAACEA2+H2y+4AAACFAQAAEwAAAAAAAAAAAAAA&#10;AAAAAAAAW0NvbnRlbnRfVHlwZXNdLnhtbFBLAQItABQABgAIAAAAIQBa9CxbvwAAABUBAAALAAAA&#10;AAAAAAAAAAAAAB8BAABfcmVscy8ucmVsc1BLAQItABQABgAIAAAAIQDGoEvHwgAAANwAAAAPAAAA&#10;AAAAAAAAAAAAAAcCAABkcnMvZG93bnJldi54bWxQSwUGAAAAAAMAAwC3AAAA9gIAAAAA&#10;" strokecolor="#4472c4 [3204]" strokeweight=".5pt">
                  <v:stroke joinstyle="miter"/>
                </v:line>
                <v:oval id="Oval 144" o:spid="_x0000_s1081" style="position:absolute;left:11588;top:5238;width:2858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3t6wgAAANwAAAAPAAAAZHJzL2Rvd25yZXYueG1sRE9Na8JA&#10;EL0X/A/LCL3VjSIiqauUqlAUD6YpvQ7ZMUmbnQ27a4z/3hUEb/N4n7NY9aYRHTlfW1YwHiUgiAur&#10;ay4V5N/btzkIH5A1NpZJwZU8rJaDlwWm2l74SF0WShFD2KeooAqhTaX0RUUG/ci2xJE7WWcwROhK&#10;qR1eYrhp5CRJZtJgzbGhwpY+Kyr+s7NRsO1Opdtnv4fj30GuNz920+1CrtTrsP94BxGoD0/xw/2l&#10;4/zpFO7PxAvk8gYAAP//AwBQSwECLQAUAAYACAAAACEA2+H2y+4AAACFAQAAEwAAAAAAAAAAAAAA&#10;AAAAAAAAW0NvbnRlbnRfVHlwZXNdLnhtbFBLAQItABQABgAIAAAAIQBa9CxbvwAAABUBAAALAAAA&#10;AAAAAAAAAAAAAB8BAABfcmVscy8ucmVsc1BLAQItABQABgAIAAAAIQCC83t6wgAAANwAAAAPAAAA&#10;AAAAAAAAAAAAAAcCAABkcnMvZG93bnJldi54bWxQSwUGAAAAAAMAAwC3AAAA9gIAAAAA&#10;" fillcolor="#4472c4 [3204]" strokecolor="#1f3763 [1604]" strokeweight="1pt">
                  <v:stroke joinstyle="miter"/>
                  <v:textbox>
                    <w:txbxContent>
                      <w:p w14:paraId="3E14A442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oval>
                <v:oval id="Oval 145" o:spid="_x0000_s1082" style="position:absolute;left:11430;top:23812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97hwwAAANwAAAAPAAAAZHJzL2Rvd25yZXYueG1sRE9Na8JA&#10;EL0L/Q/LFLzppqKlpG5CqQqieDC19DpkxyRtdjbsrjH9912h4G0e73OW+WBa0ZPzjWUFT9MEBHFp&#10;dcOVgtPHZvICwgdkja1lUvBLHvLsYbTEVNsrH6kvQiViCPsUFdQhdKmUvqzJoJ/ajjhyZ+sMhghd&#10;JbXDaww3rZwlybM02HBsqLGj95rKn+JiFGz6c+X2xdfh+H2Qq/WnXfe7cFJq/Di8vYIINIS7+N+9&#10;1XH+fAG3Z+IFMvsDAAD//wMAUEsBAi0AFAAGAAgAAAAhANvh9svuAAAAhQEAABMAAAAAAAAAAAAA&#10;AAAAAAAAAFtDb250ZW50X1R5cGVzXS54bWxQSwECLQAUAAYACAAAACEAWvQsW78AAAAVAQAACwAA&#10;AAAAAAAAAAAAAAAfAQAAX3JlbHMvLnJlbHNQSwECLQAUAAYACAAAACEA7b/e4cMAAADc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38EE5F3A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oval>
                <v:line id="Straight Connector 146" o:spid="_x0000_s1083" style="position:absolute;flip:y;visibility:visible;mso-wrap-style:square" from="12858,8096" to="12858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46RxAAAANwAAAAPAAAAZHJzL2Rvd25yZXYueG1sRE9Na8JA&#10;EL0L/Q/LFHrTTaUGTbNKKQpCUaiag7dpdpqkzc6G7DaJ/94VhN7m8T4nXQ2mFh21rrKs4HkSgSDO&#10;ra64UHA6bsZzEM4ja6wtk4ILOVgtH0YpJtr2/EndwRcihLBLUEHpfZNI6fKSDLqJbYgD921bgz7A&#10;tpC6xT6Em1pOoyiWBisODSU29F5S/nv4Mwo2evfF84XbnzNbxR/bnyZbz2ZKPT0Ob68gPA3+X3x3&#10;b3WY/xLD7ZlwgVxeAQAA//8DAFBLAQItABQABgAIAAAAIQDb4fbL7gAAAIUBAAATAAAAAAAAAAAA&#10;AAAAAAAAAABbQ29udGVudF9UeXBlc10ueG1sUEsBAi0AFAAGAAgAAAAhAFr0LFu/AAAAFQEAAAsA&#10;AAAAAAAAAAAAAAAAHwEAAF9yZWxzLy5yZWxzUEsBAi0AFAAGAAgAAAAhAJuvjpHEAAAA3AAAAA8A&#10;AAAAAAAAAAAAAAAABwIAAGRycy9kb3ducmV2LnhtbFBLBQYAAAAAAwADALcAAAD4AgAAAAA=&#10;" strokecolor="#4472c4 [3204]" strokeweight=".5pt">
                  <v:stroke joinstyle="miter"/>
                </v:line>
                <v:line id="Straight Connector 147" o:spid="_x0000_s1084" style="position:absolute;visibility:visible;mso-wrap-style:square" from="13017,2381" to="23653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03EwwAAANwAAAAPAAAAZHJzL2Rvd25yZXYueG1sRE/JasMw&#10;EL0X+g9iAr0lctoSF9dKKIGUngrZDrkN1thyYo0cS7Xdv68Cgd7m8dbJV6NtRE+drx0rmM8SEMSF&#10;0zVXCg77zfQNhA/IGhvHpOCXPKyWjw85ZtoNvKV+FyoRQ9hnqMCE0GZS+sKQRT9zLXHkStdZDBF2&#10;ldQdDjHcNvI5SRbSYs2xwWBLa0PFZfdjFVyx2JA9HT/7ZDD9y6Jsv9PzSamnyfjxDiLQGP7Fd/eX&#10;jvNfU7g9Ey+Qyz8AAAD//wMAUEsBAi0AFAAGAAgAAAAhANvh9svuAAAAhQEAABMAAAAAAAAAAAAA&#10;AAAAAAAAAFtDb250ZW50X1R5cGVzXS54bWxQSwECLQAUAAYACAAAACEAWvQsW78AAAAVAQAACwAA&#10;AAAAAAAAAAAAAAAfAQAAX3JlbHMvLnJlbHNQSwECLQAUAAYACAAAACEAuZtNxMMAAADcAAAADwAA&#10;AAAAAAAAAAAAAAAHAgAAZHJzL2Rvd25yZXYueG1sUEsFBgAAAAADAAMAtwAAAPcCAAAAAA==&#10;" strokecolor="#4472c4 [3204]" strokeweight=".5pt">
                  <v:stroke joinstyle="miter"/>
                </v:line>
                <v:line id="Straight Connector 148" o:spid="_x0000_s1085" style="position:absolute;visibility:visible;mso-wrap-style:square" from="12858,10794" to="23495,107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Nm2xQAAANwAAAAPAAAAZHJzL2Rvd25yZXYueG1sRI9Pb8Iw&#10;DMXvk/gOkZF2G+nYBFNHQBMSE6dJ/NmBm9WYplvjdE3Wlm+PD0jcbL3n935erAZfq47aWAU28DzJ&#10;QBEXwVZcGjgeNk9voGJCtlgHJgMXirBajh4WmNvQ8466fSqVhHDM0YBLqcm1joUjj3ESGmLRzqH1&#10;mGRtS21b7CXc13qaZTPtsWJpcNjQ2lHxu//3Bv6w2JA/fX92We+6l9m5+Zr/nIx5HA8f76ASDelu&#10;vl1vreC/Cq08IxPo5RUAAP//AwBQSwECLQAUAAYACAAAACEA2+H2y+4AAACFAQAAEwAAAAAAAAAA&#10;AAAAAAAAAAAAW0NvbnRlbnRfVHlwZXNdLnhtbFBLAQItABQABgAIAAAAIQBa9CxbvwAAABUBAAAL&#10;AAAAAAAAAAAAAAAAAB8BAABfcmVscy8ucmVsc1BLAQItABQABgAIAAAAIQDIBNm2xQAAANwAAAAP&#10;AAAAAAAAAAAAAAAAAAcCAABkcnMvZG93bnJldi54bWxQSwUGAAAAAAMAAwC3AAAA+QIAAAAA&#10;" strokecolor="#4472c4 [3204]" strokeweight=".5pt">
                  <v:stroke joinstyle="miter"/>
                </v:line>
                <v:line id="Straight Connector 149" o:spid="_x0000_s1086" style="position:absolute;flip:y;visibility:visible;mso-wrap-style:square" from="13017,20796" to="13017,2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BrjwgAAANwAAAAPAAAAZHJzL2Rvd25yZXYueG1sRE9Li8Iw&#10;EL4L/ocwgjdNXVS0GmVZVhAWBV8Hb2MzttVmUpqs1n9vBMHbfHzPmc5rU4gbVS63rKDXjUAQJ1bn&#10;nCrY7xadEQjnkTUWlknBgxzMZ83GFGNt77yh29anIoSwi1FB5n0ZS+mSjAy6ri2JA3e2lUEfYJVK&#10;XeE9hJtCfkXRUBrMOTRkWNJPRsl1+28ULPTqxKOxWx8PNh/+LS/l4XcwUKrdqr8nIDzV/iN+u5c6&#10;zO+P4fVMuEDOngAAAP//AwBQSwECLQAUAAYACAAAACEA2+H2y+4AAACFAQAAEwAAAAAAAAAAAAAA&#10;AAAAAAAAW0NvbnRlbnRfVHlwZXNdLnhtbFBLAQItABQABgAIAAAAIQBa9CxbvwAAABUBAAALAAAA&#10;AAAAAAAAAAAAAB8BAABfcmVscy8ucmVsc1BLAQItABQABgAIAAAAIQDqMBrjwgAAANwAAAAPAAAA&#10;AAAAAAAAAAAAAAcCAABkcnMvZG93bnJldi54bWxQSwUGAAAAAAMAAwC3AAAA9gIAAAAA&#10;" strokecolor="#4472c4 [3204]" strokeweight=".5pt">
                  <v:stroke joinstyle="miter"/>
                </v:line>
                <v:line id="Straight Connector 150" o:spid="_x0000_s1087" style="position:absolute;flip:y;visibility:visible;mso-wrap-style:square" from="13017,26669" to="13017,2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yWjxQAAANwAAAAPAAAAZHJzL2Rvd25yZXYueG1sRI9Ba8JA&#10;EIXvhf6HZQq91Y2FiEZXkVJBKApaPXgbs2MSzc6G7Fbjv3cOQm8zvDfvfTOZda5WV2pD5dlAv5eA&#10;Is69rbgwsPtdfAxBhYhssfZMBu4UYDZ9fZlgZv2NN3TdxkJJCIcMDZQxNpnWIS/JYej5hli0k28d&#10;RlnbQtsWbxLuav2ZJAPtsGJpKLGhr5Lyy/bPGVjY1ZGHo7A+7H01+Fmem/13mhrz/tbNx6AidfHf&#10;/LxeWsFPBV+ekQn09AEAAP//AwBQSwECLQAUAAYACAAAACEA2+H2y+4AAACFAQAAEwAAAAAAAAAA&#10;AAAAAAAAAAAAW0NvbnRlbnRfVHlwZXNdLnhtbFBLAQItABQABgAIAAAAIQBa9CxbvwAAABUBAAAL&#10;AAAAAAAAAAAAAAAAAB8BAABfcmVscy8ucmVsc1BLAQItABQABgAIAAAAIQD+0yWjxQAAANwAAAAP&#10;AAAAAAAAAAAAAAAAAAcCAABkcnMvZG93bnJldi54bWxQSwUGAAAAAAMAAwC3AAAA+QIAAAAA&#10;" strokecolor="#4472c4 [3204]" strokeweight=".5pt">
                  <v:stroke joinstyle="miter"/>
                </v:line>
                <v:line id="Straight Connector 151" o:spid="_x0000_s1088" style="position:absolute;visibility:visible;mso-wrap-style:square" from="13017,20954" to="23653,20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+b2wgAAANwAAAAPAAAAZHJzL2Rvd25yZXYueG1sRE9Na8JA&#10;EL0X+h+WEbw1G5Vaia5SBMWTUK0Hb0N2zEazszG7JvHfdwuF3ubxPmex6m0lWmp86VjBKElBEOdO&#10;l1wo+D5u3mYgfEDWWDkmBU/ysFq+viww067jL2oPoRAxhH2GCkwIdSalzw1Z9ImriSN3cY3FEGFT&#10;SN1gF8NtJcdpOpUWS44NBmtaG8pvh4dVcMd8Q/Z82rZpZ9rJ9FLvP65npYaD/nMOIlAf/sV/7p2O&#10;899H8PtMvEAufwAAAP//AwBQSwECLQAUAAYACAAAACEA2+H2y+4AAACFAQAAEwAAAAAAAAAAAAAA&#10;AAAAAAAAW0NvbnRlbnRfVHlwZXNdLnhtbFBLAQItABQABgAIAAAAIQBa9CxbvwAAABUBAAALAAAA&#10;AAAAAAAAAAAAAB8BAABfcmVscy8ucmVsc1BLAQItABQABgAIAAAAIQDc5+b2wgAAANwAAAAPAAAA&#10;AAAAAAAAAAAAAAcCAABkcnMvZG93bnJldi54bWxQSwUGAAAAAAMAAwC3AAAA9gIAAAAA&#10;" strokecolor="#4472c4 [3204]" strokeweight=".5pt">
                  <v:stroke joinstyle="miter"/>
                </v:line>
                <v:line id="Straight Connector 152" o:spid="_x0000_s1089" style="position:absolute;visibility:visible;mso-wrap-style:square" from="13017,29527" to="23653,2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XiBwgAAANwAAAAPAAAAZHJzL2Rvd25yZXYueG1sRE9Ni8Iw&#10;EL0v7H8Is7A3TXXRlWoUEVz2JKjrwdvQjE21mdQmtvXfG0HY2zze58wWnS1FQ7UvHCsY9BMQxJnT&#10;BecK/vbr3gSED8gaS8ek4E4eFvP3txmm2rW8pWYXchFD2KeowIRQpVL6zJBF33cVceROrrYYIqxz&#10;qWtsY7gt5TBJxtJiwbHBYEUrQ9lld7MKrpityR4PP03SmuZrfKo23+ejUp8f3XIKIlAX/sUv96+O&#10;80dDeD4TL5DzBwAAAP//AwBQSwECLQAUAAYACAAAACEA2+H2y+4AAACFAQAAEwAAAAAAAAAAAAAA&#10;AAAAAAAAW0NvbnRlbnRfVHlwZXNdLnhtbFBLAQItABQABgAIAAAAIQBa9CxbvwAAABUBAAALAAAA&#10;AAAAAAAAAAAAAB8BAABfcmVscy8ucmVsc1BLAQItABQABgAIAAAAIQAsNXiBwgAAANwAAAAPAAAA&#10;AAAAAAAAAAAAAAcCAABkcnMvZG93bnJldi54bWxQSwUGAAAAAAMAAwC3AAAA9gIAAAAA&#10;" strokecolor="#4472c4 [3204]" strokeweight=".5pt">
                  <v:stroke joinstyle="miter"/>
                </v:line>
                <v:line id="Straight Connector 153" o:spid="_x0000_s1090" style="position:absolute;visibility:visible;mso-wrap-style:square" from="14446,6667" to="23971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d0awgAAANwAAAAPAAAAZHJzL2Rvd25yZXYueG1sRE9Ni8Iw&#10;EL0v7H8Is7A3TVV0pRpFBJc9Cep68DY0Y1NtJrXJtvXfG0HY2zze58yXnS1FQ7UvHCsY9BMQxJnT&#10;BecKfg+b3hSED8gaS8ek4E4elov3tzmm2rW8o2YfchFD2KeowIRQpVL6zJBF33cVceTOrrYYIqxz&#10;qWtsY7gt5TBJJtJiwbHBYEVrQ9l1/2cV3DDbkD0dv5ukNc1ocq62X5eTUp8f3WoGIlAX/sUv94+O&#10;88cjeD4TL5CLBwAAAP//AwBQSwECLQAUAAYACAAAACEA2+H2y+4AAACFAQAAEwAAAAAAAAAAAAAA&#10;AAAAAAAAW0NvbnRlbnRfVHlwZXNdLnhtbFBLAQItABQABgAIAAAAIQBa9CxbvwAAABUBAAALAAAA&#10;AAAAAAAAAAAAAB8BAABfcmVscy8ucmVsc1BLAQItABQABgAIAAAAIQBDed0awgAAANwAAAAPAAAA&#10;AAAAAAAAAAAAAAcCAABkcnMvZG93bnJldi54bWxQSwUGAAAAAAMAAwC3AAAA9gIAAAAA&#10;" strokecolor="#4472c4 [3204]" strokeweight=".5pt">
                  <v:stroke joinstyle="miter"/>
                </v:line>
                <v:line id="Straight Connector 154" o:spid="_x0000_s1091" style="position:absolute;visibility:visible;mso-wrap-style:square" from="14287,25399" to="23812,2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EVuwwAAANwAAAAPAAAAZHJzL2Rvd25yZXYueG1sRE9Na8JA&#10;EL0X/A/LFLzVTWurErMRERRPhdp68DZkx2w0O5tm1yT9991Cwds83udkq8HWoqPWV44VPE8SEMSF&#10;0xWXCr4+t08LED4ga6wdk4If8rDKRw8Zptr1/EHdIZQihrBPUYEJoUml9IUhi37iGuLInV1rMUTY&#10;llK32MdwW8uXJJlJixXHBoMNbQwV18PNKvjGYkv2dNx1SW+66ezcvM8vJ6XGj8N6CSLQEO7if/de&#10;x/lvr/D3TLxA5r8AAAD//wMAUEsBAi0AFAAGAAgAAAAhANvh9svuAAAAhQEAABMAAAAAAAAAAAAA&#10;AAAAAAAAAFtDb250ZW50X1R5cGVzXS54bWxQSwECLQAUAAYACAAAACEAWvQsW78AAAAVAQAACwAA&#10;AAAAAAAAAAAAAAAfAQAAX3JlbHMvLnJlbHNQSwECLQAUAAYACAAAACEAzJBFbsMAAADcAAAADwAA&#10;AAAAAAAAAAAAAAAHAgAAZHJzL2Rvd25yZXYueG1sUEsFBgAAAAADAAMAtwAAAPcCAAAAAA==&#10;" strokecolor="#4472c4 [3204]" strokeweight=".5pt">
                  <v:stroke joinstyle="miter"/>
                </v:line>
                <v:shape id="Text Box 155" o:spid="_x0000_s1092" type="#_x0000_t202" style="position:absolute;left:23812;top:1428;width:539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BpDwQAAANwAAAAPAAAAZHJzL2Rvd25yZXYueG1sRE9LawIx&#10;EL4X/A9hBC9Fs7VdkdUoIgjSg1Af93EzbhY3kyVJ3fXfN4VCb/PxPWe57m0jHuRD7VjB2yQDQVw6&#10;XXOl4HzajecgQkTW2DgmBU8KsF4NXpZYaNfxFz2OsRIphEOBCkyMbSFlKA1ZDBPXEifu5rzFmKCv&#10;pPbYpXDbyGmWzaTFmlODwZa2hsr78dsqyD5r/f5xNrvXLeP10vmDveYHpUbDfrMAEamP/+I/916n&#10;+XkOv8+kC+TqBwAA//8DAFBLAQItABQABgAIAAAAIQDb4fbL7gAAAIUBAAATAAAAAAAAAAAAAAAA&#10;AAAAAABbQ29udGVudF9UeXBlc10ueG1sUEsBAi0AFAAGAAgAAAAhAFr0LFu/AAAAFQEAAAsAAAAA&#10;AAAAAAAAAAAAHwEAAF9yZWxzLy5yZWxzUEsBAi0AFAAGAAgAAAAhAJoQGkPBAAAA3AAAAA8AAAAA&#10;AAAAAAAAAAAABwIAAGRycy9kb3ducmV2LnhtbFBLBQYAAAAAAwADALcAAAD1AgAAAAA=&#10;" fillcolor="white [3201]" strokecolor="#7f7f7f [1601]">
                  <v:textbox>
                    <w:txbxContent>
                      <w:p w14:paraId="2BC81973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150</w:t>
                        </w:r>
                      </w:p>
                    </w:txbxContent>
                  </v:textbox>
                </v:shape>
                <v:shape id="Text Box 156" o:spid="_x0000_s1093" type="#_x0000_t202" style="position:absolute;left:24130;top:5714;width:460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oQ0wgAAANwAAAAPAAAAZHJzL2Rvd25yZXYueG1sRE/fa8Iw&#10;EH4f+D+EE3wZa6qbMrpGEUEYexBW9f1sbk2xuZQk2u6/XwaDvd3H9/PKzWg7cScfWscK5lkOgrh2&#10;uuVGwem4f3oFESKyxs4xKfimAJv15KHEQruBP+lexUakEA4FKjAx9oWUoTZkMWSuJ07cl/MWY4K+&#10;kdrjkMJtJxd5vpIWW04NBnvaGaqv1c0qyD9a/fxyMvvHHePlPPiDvSwPSs2m4/YNRKQx/ov/3O86&#10;zV+u4PeZdIFc/wAAAP//AwBQSwECLQAUAAYACAAAACEA2+H2y+4AAACFAQAAEwAAAAAAAAAAAAAA&#10;AAAAAAAAW0NvbnRlbnRfVHlwZXNdLnhtbFBLAQItABQABgAIAAAAIQBa9CxbvwAAABUBAAALAAAA&#10;AAAAAAAAAAAAAB8BAABfcmVscy8ucmVsc1BLAQItABQABgAIAAAAIQBqwoQ0wgAAANwAAAAPAAAA&#10;AAAAAAAAAAAAAAcCAABkcnMvZG93bnJldi54bWxQSwUGAAAAAAMAAwC3AAAA9gIAAAAA&#10;" fillcolor="white [3201]" strokecolor="#7f7f7f [1601]">
                  <v:textbox>
                    <w:txbxContent>
                      <w:p w14:paraId="36852167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200</w:t>
                        </w:r>
                      </w:p>
                    </w:txbxContent>
                  </v:textbox>
                </v:shape>
                <v:shape id="Text Box 157" o:spid="_x0000_s1094" type="#_x0000_t202" style="position:absolute;left:23495;top:9842;width:508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iGvwgAAANwAAAAPAAAAZHJzL2Rvd25yZXYueG1sRE/fa8Iw&#10;EH4X9j+EG+xFNN2mU7qmIoIw9iDo9P1sbk1ZcylJtN1/vwwE3+7j+3nFarCtuJIPjWMFz9MMBHHl&#10;dMO1guPXdrIEESKyxtYxKfilAKvyYVRgrl3Pe7oeYi1SCIccFZgYu1zKUBmyGKauI07ct/MWY4K+&#10;ltpjn8JtK1+y7E1abDg1GOxoY6j6OVysguyz0a+zo9mON4znU+939jzfKfX0OKzfQUQa4l18c3/o&#10;NH++gP9n0gWy/AMAAP//AwBQSwECLQAUAAYACAAAACEA2+H2y+4AAACFAQAAEwAAAAAAAAAAAAAA&#10;AAAAAAAAW0NvbnRlbnRfVHlwZXNdLnhtbFBLAQItABQABgAIAAAAIQBa9CxbvwAAABUBAAALAAAA&#10;AAAAAAAAAAAAAB8BAABfcmVscy8ucmVsc1BLAQItABQABgAIAAAAIQAFjiGvwgAAANwAAAAPAAAA&#10;AAAAAAAAAAAAAAcCAABkcnMvZG93bnJldi54bWxQSwUGAAAAAAMAAwC3AAAA9gIAAAAA&#10;" fillcolor="white [3201]" strokecolor="#7f7f7f [1601]">
                  <v:textbox>
                    <w:txbxContent>
                      <w:p w14:paraId="2C5F30FB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200</w:t>
                        </w:r>
                      </w:p>
                    </w:txbxContent>
                  </v:textbox>
                </v:shape>
                <v:shape id="Text Box 158" o:spid="_x0000_s1095" type="#_x0000_t202" style="position:absolute;left:23653;top:20002;width:4287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bXdxQAAANwAAAAPAAAAZHJzL2Rvd25yZXYueG1sRI9Pa8Mw&#10;DMXvg30Ho0EvY3XWtaNkdcsoFMoOhf67q7Eah8VysN0m+/bTYbCbxHt676fFavCtulNMTWADr+MC&#10;FHEVbMO1gdNx8zIHlTKyxTYwGfihBKvl48MCSxt63tP9kGslIZxKNOBy7kqtU+XIYxqHjli0a4ge&#10;s6yx1jZiL+G+1ZOieNceG5YGhx2tHVXfh5s3UHw19m16cpvnNePl3Medv8x2xoyehs8PUJmG/G/+&#10;u95awZ8JrTwjE+jlLwAAAP//AwBQSwECLQAUAAYACAAAACEA2+H2y+4AAACFAQAAEwAAAAAAAAAA&#10;AAAAAAAAAAAAW0NvbnRlbnRfVHlwZXNdLnhtbFBLAQItABQABgAIAAAAIQBa9CxbvwAAABUBAAAL&#10;AAAAAAAAAAAAAAAAAB8BAABfcmVscy8ucmVsc1BLAQItABQABgAIAAAAIQB0EbXdxQAAANwAAAAP&#10;AAAAAAAAAAAAAAAAAAcCAABkcnMvZG93bnJldi54bWxQSwUGAAAAAAMAAwC3AAAA+QIAAAAA&#10;" fillcolor="white [3201]" strokecolor="#7f7f7f [1601]">
                  <v:textbox>
                    <w:txbxContent>
                      <w:p w14:paraId="5AE6C860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shape>
                <v:shape id="Text Box 159" o:spid="_x0000_s1096" type="#_x0000_t202" style="position:absolute;left:23812;top:24288;width:444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RBGwgAAANwAAAAPAAAAZHJzL2Rvd25yZXYueG1sRE/fa8Iw&#10;EH4X9j+EG+xFNN2mQ7umIoIw9iDo9P1sbk1ZcylJtN1/vwwE3+7j+3nFarCtuJIPjWMFz9MMBHHl&#10;dMO1guPXdrIAESKyxtYxKfilAKvyYVRgrl3Pe7oeYi1SCIccFZgYu1zKUBmyGKauI07ct/MWY4K+&#10;ltpjn8JtK1+y7E1abDg1GOxoY6j6OVysguyz0a+zo9mON4znU+939jzfKfX0OKzfQUQa4l18c3/o&#10;NH++hP9n0gWy/AMAAP//AwBQSwECLQAUAAYACAAAACEA2+H2y+4AAACFAQAAEwAAAAAAAAAAAAAA&#10;AAAAAAAAW0NvbnRlbnRfVHlwZXNdLnhtbFBLAQItABQABgAIAAAAIQBa9CxbvwAAABUBAAALAAAA&#10;AAAAAAAAAAAAAB8BAABfcmVscy8ucmVsc1BLAQItABQABgAIAAAAIQAbXRBGwgAAANwAAAAPAAAA&#10;AAAAAAAAAAAAAAcCAABkcnMvZG93bnJldi54bWxQSwUGAAAAAAMAAwC3AAAA9gIAAAAA&#10;" fillcolor="white [3201]" strokecolor="#7f7f7f [1601]">
                  <v:textbox>
                    <w:txbxContent>
                      <w:p w14:paraId="62A1F7BE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200</w:t>
                        </w:r>
                      </w:p>
                    </w:txbxContent>
                  </v:textbox>
                </v:shape>
                <v:shape id="Text Box 160" o:spid="_x0000_s1097" type="#_x0000_t202" style="position:absolute;left:23812;top:28416;width:444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3NmxQAAANwAAAAPAAAAZHJzL2Rvd25yZXYueG1sRI9PawIx&#10;EMXvhX6HMAUvpWZrVWRrlCII0oPgn97HzbhZupksSXS3375zKPQ2w3vz3m+W68G36k4xNYENvI4L&#10;UMRVsA3XBs6n7csCVMrIFtvAZOCHEqxXjw9LLG3o+UD3Y66VhHAq0YDLuSu1TpUjj2kcOmLRriF6&#10;zLLGWtuIvYT7Vk+KYq49NiwNDjvaOKq+jzdvoPhs7Nv07LbPG8bLVx/3/jLbGzN6Gj7eQWUa8r/5&#10;73pnBX8u+PKMTKBXvwAAAP//AwBQSwECLQAUAAYACAAAACEA2+H2y+4AAACFAQAAEwAAAAAAAAAA&#10;AAAAAAAAAAAAW0NvbnRlbnRfVHlwZXNdLnhtbFBLAQItABQABgAIAAAAIQBa9CxbvwAAABUBAAAL&#10;AAAAAAAAAAAAAAAAAB8BAABfcmVscy8ucmVsc1BLAQItABQABgAIAAAAIQBEC3NmxQAAANwAAAAP&#10;AAAAAAAAAAAAAAAAAAcCAABkcnMvZG93bnJldi54bWxQSwUGAAAAAAMAAwC3AAAA+QIAAAAA&#10;" fillcolor="white [3201]" strokecolor="#7f7f7f [1601]">
                  <v:textbox>
                    <w:txbxContent>
                      <w:p w14:paraId="7AAA314D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500</w:t>
                        </w:r>
                      </w:p>
                    </w:txbxContent>
                  </v:textbox>
                </v:shape>
                <v:shape id="Text Box 161" o:spid="_x0000_s1098" type="#_x0000_t202" style="position:absolute;left:15398;top:18573;width:492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9b9wgAAANwAAAAPAAAAZHJzL2Rvd25yZXYueG1sRE9LawIx&#10;EL4L/Q9hCl6kZteqyGpciiCUHgQfvY+bcbO4mSxJ6m7/fVMo9DYf33M25WBb8SAfGscK8mkGgrhy&#10;uuFaweW8f1mBCBFZY+uYFHxTgHL7NNpgoV3PR3qcYi1SCIcCFZgYu0LKUBmyGKauI07czXmLMUFf&#10;S+2xT+G2lbMsW0qLDacGgx3tDFX305dVkH00+nV+MfvJjvH62fuDvS4OSo2fh7c1iEhD/Bf/ud91&#10;mr/M4feZdIHc/gAAAP//AwBQSwECLQAUAAYACAAAACEA2+H2y+4AAACFAQAAEwAAAAAAAAAAAAAA&#10;AAAAAAAAW0NvbnRlbnRfVHlwZXNdLnhtbFBLAQItABQABgAIAAAAIQBa9CxbvwAAABUBAAALAAAA&#10;AAAAAAAAAAAAAB8BAABfcmVscy8ucmVsc1BLAQItABQABgAIAAAAIQArR9b9wgAAANwAAAAPAAAA&#10;AAAAAAAAAAAAAAcCAABkcnMvZG93bnJldi54bWxQSwUGAAAAAAMAAwC3AAAA9gIAAAAA&#10;" fillcolor="white [3201]" strokecolor="#7f7f7f [1601]">
                  <v:textbox>
                    <w:txbxContent>
                      <w:p w14:paraId="6E324BC9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Low</w:t>
                        </w:r>
                      </w:p>
                    </w:txbxContent>
                  </v:textbox>
                </v:shape>
                <v:shape id="Text Box 162" o:spid="_x0000_s1099" type="#_x0000_t202" style="position:absolute;left:15557;top:22859;width:682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UiKwgAAANwAAAAPAAAAZHJzL2Rvd25yZXYueG1sRE9LawIx&#10;EL4L/Q9hCr1IzdaqyGpcyoIgPQg+eh8342ZxM1mS1F3/fVMo9DYf33PWxWBbcScfGscK3iYZCOLK&#10;6YZrBefT9nUJIkRkja1jUvCgAMXmabTGXLueD3Q/xlqkEA45KjAxdrmUoTJkMUxcR5y4q/MWY4K+&#10;ltpjn8JtK6dZtpAWG04NBjsqDVW347dVkH02+n12NttxyXj56v3eXuZ7pV6eh48ViEhD/Bf/uXc6&#10;zV9M4feZdIHc/AAAAP//AwBQSwECLQAUAAYACAAAACEA2+H2y+4AAACFAQAAEwAAAAAAAAAAAAAA&#10;AAAAAAAAW0NvbnRlbnRfVHlwZXNdLnhtbFBLAQItABQABgAIAAAAIQBa9CxbvwAAABUBAAALAAAA&#10;AAAAAAAAAAAAAB8BAABfcmVscy8ucmVsc1BLAQItABQABgAIAAAAIQDblUiKwgAAANwAAAAPAAAA&#10;AAAAAAAAAAAAAAcCAABkcnMvZG93bnJldi54bWxQSwUGAAAAAAMAAwC3AAAA9gIAAAAA&#10;" fillcolor="white [3201]" strokecolor="#7f7f7f [1601]">
                  <v:textbox>
                    <w:txbxContent>
                      <w:p w14:paraId="1A923EC1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Medium</w:t>
                        </w:r>
                      </w:p>
                    </w:txbxContent>
                  </v:textbox>
                </v:shape>
                <v:shape id="Text Box 163" o:spid="_x0000_s1100" type="#_x0000_t202" style="position:absolute;left:15716;top:26987;width:444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e0RwQAAANwAAAAPAAAAZHJzL2Rvd25yZXYueG1sRE9NawIx&#10;EL0L/ocwQi+iWWuVsjWKCELpQeiq93Ez3SzdTJYkddd/bwqCt3m8z1ltetuIK/lQO1Ywm2YgiEun&#10;a64UnI77yTuIEJE1No5JwY0CbNbDwQpz7Tr+pmsRK5FCOOSowMTY5lKG0pDFMHUtceJ+nLcYE/SV&#10;1B67FG4b+ZplS2mx5tRgsKWdofK3+LMKsq9az99OZj/eMV7OnT/Yy+Kg1Muo336AiNTHp/jh/tRp&#10;/nIO/8+kC+T6DgAA//8DAFBLAQItABQABgAIAAAAIQDb4fbL7gAAAIUBAAATAAAAAAAAAAAAAAAA&#10;AAAAAABbQ29udGVudF9UeXBlc10ueG1sUEsBAi0AFAAGAAgAAAAhAFr0LFu/AAAAFQEAAAsAAAAA&#10;AAAAAAAAAAAAHwEAAF9yZWxzLy5yZWxzUEsBAi0AFAAGAAgAAAAhALTZ7RHBAAAA3AAAAA8AAAAA&#10;AAAAAAAAAAAABwIAAGRycy9kb3ducmV2LnhtbFBLBQYAAAAAAwADALcAAAD1AgAAAAA=&#10;" fillcolor="white [3201]" strokecolor="#7f7f7f [1601]">
                  <v:textbox>
                    <w:txbxContent>
                      <w:p w14:paraId="777E38C5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High</w:t>
                        </w:r>
                      </w:p>
                    </w:txbxContent>
                  </v:textbox>
                </v:shape>
                <v:shape id="Text Box 164" o:spid="_x0000_s1101" type="#_x0000_t202" style="position:absolute;left:15240;width:428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HVlwgAAANwAAAAPAAAAZHJzL2Rvd25yZXYueG1sRE/fa8Iw&#10;EH4f+D+EE/YyNHVzItVYpCCMPQhz+n42Z1NsLiXJbP3vzWCwt/v4ft66GGwrbuRD41jBbJqBIK6c&#10;brhWcPzeTZYgQkTW2DomBXcKUGxGT2vMtev5i26HWIsUwiFHBSbGLpcyVIYshqnriBN3cd5iTNDX&#10;UnvsU7ht5WuWLaTFhlODwY5KQ9X18GMVZJ+Nfpsfze6lZDyfer+35/e9Us/jYbsCEWmI/+I/94dO&#10;8xdz+H0mXSA3DwAAAP//AwBQSwECLQAUAAYACAAAACEA2+H2y+4AAACFAQAAEwAAAAAAAAAAAAAA&#10;AAAAAAAAW0NvbnRlbnRfVHlwZXNdLnhtbFBLAQItABQABgAIAAAAIQBa9CxbvwAAABUBAAALAAAA&#10;AAAAAAAAAAAAAB8BAABfcmVscy8ucmVsc1BLAQItABQABgAIAAAAIQA7MHVlwgAAANwAAAAPAAAA&#10;AAAAAAAAAAAAAAcCAABkcnMvZG93bnJldi54bWxQSwUGAAAAAAMAAwC3AAAA9gIAAAAA&#10;" fillcolor="white [3201]" strokecolor="#7f7f7f [1601]">
                  <v:textbox>
                    <w:txbxContent>
                      <w:p w14:paraId="4054C26C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Low</w:t>
                        </w:r>
                      </w:p>
                    </w:txbxContent>
                  </v:textbox>
                </v:shape>
                <v:shape id="Text Box 165" o:spid="_x0000_s1102" type="#_x0000_t202" style="position:absolute;left:15398;top:4127;width:666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D+wgAAANwAAAAPAAAAZHJzL2Rvd25yZXYueG1sRE/fa8Iw&#10;EH4f+D+EE3wZa6qbMrpGEUEYexBW9f1sbk2xuZQk2u6/XwaDvd3H9/PKzWg7cScfWscK5lkOgrh2&#10;uuVGwem4f3oFESKyxs4xKfimAJv15KHEQruBP+lexUakEA4FKjAx9oWUoTZkMWSuJ07cl/MWY4K+&#10;kdrjkMJtJxd5vpIWW04NBnvaGaqv1c0qyD9a/fxyMvvHHePlPPiDvSwPSs2m4/YNRKQx/ov/3O86&#10;zV8t4feZdIFc/wAAAP//AwBQSwECLQAUAAYACAAAACEA2+H2y+4AAACFAQAAEwAAAAAAAAAAAAAA&#10;AAAAAAAAW0NvbnRlbnRfVHlwZXNdLnhtbFBLAQItABQABgAIAAAAIQBa9CxbvwAAABUBAAALAAAA&#10;AAAAAAAAAAAAAB8BAABfcmVscy8ucmVsc1BLAQItABQABgAIAAAAIQBUfND+wgAAANwAAAAPAAAA&#10;AAAAAAAAAAAAAAcCAABkcnMvZG93bnJldi54bWxQSwUGAAAAAAMAAwC3AAAA9gIAAAAA&#10;" fillcolor="white [3201]" strokecolor="#7f7f7f [1601]">
                  <v:textbox>
                    <w:txbxContent>
                      <w:p w14:paraId="0EB36F98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Medium</w:t>
                        </w:r>
                      </w:p>
                    </w:txbxContent>
                  </v:textbox>
                </v:shape>
                <v:shape id="Text Box 166" o:spid="_x0000_s1103" type="#_x0000_t202" style="position:absolute;left:15557;top:8572;width:460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k6JwQAAANwAAAAPAAAAZHJzL2Rvd25yZXYueG1sRE9LawIx&#10;EL4X/A9hBC9Fs7V1kdUoIgjSg1Af93EzbhY3kyVJ3fXfN4VCb/PxPWe57m0jHuRD7VjB2yQDQVw6&#10;XXOl4HzajecgQkTW2DgmBU8KsF4NXpZYaNfxFz2OsRIphEOBCkyMbSFlKA1ZDBPXEifu5rzFmKCv&#10;pPbYpXDbyGmW5dJizanBYEtbQ+X9+G0VZJ+1fv84m93rlvF66fzBXmcHpUbDfrMAEamP/+I/916n&#10;+XkOv8+kC+TqBwAA//8DAFBLAQItABQABgAIAAAAIQDb4fbL7gAAAIUBAAATAAAAAAAAAAAAAAAA&#10;AAAAAABbQ29udGVudF9UeXBlc10ueG1sUEsBAi0AFAAGAAgAAAAhAFr0LFu/AAAAFQEAAAsAAAAA&#10;AAAAAAAAAAAAHwEAAF9yZWxzLy5yZWxzUEsBAi0AFAAGAAgAAAAhAKSuTonBAAAA3AAAAA8AAAAA&#10;AAAAAAAAAAAABwIAAGRycy9kb3ducmV2LnhtbFBLBQYAAAAAAwADALcAAAD1AgAAAAA=&#10;" fillcolor="white [3201]" strokecolor="#7f7f7f [1601]">
                  <v:textbox>
                    <w:txbxContent>
                      <w:p w14:paraId="14CCE334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High</w:t>
                        </w:r>
                      </w:p>
                    </w:txbxContent>
                  </v:textbox>
                </v:shape>
                <v:shape id="Text Box 167" o:spid="_x0000_s1104" type="#_x0000_t202" style="position:absolute;left:1746;top:3809;width:5239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sSwQAAANwAAAAPAAAAZHJzL2Rvd25yZXYueG1sRE9LawIx&#10;EL4L/Q9hCl6kZlufbI1SBEF6ELR6HzfjZulmsiSpu/77RhC8zcf3nMWqs7W4kg+VYwXvwwwEceF0&#10;xaWC48/mbQ4iRGSNtWNScKMAq+VLb4G5di3v6XqIpUghHHJUYGJscilDYchiGLqGOHEX5y3GBH0p&#10;tcc2hdtafmTZVFqsODUYbGhtqPg9/FkF2XelR+Oj2QzWjOdT63f2PNkp1X/tvj5BROriU/xwb3Wa&#10;P53B/Zl0gVz+AwAA//8DAFBLAQItABQABgAIAAAAIQDb4fbL7gAAAIUBAAATAAAAAAAAAAAAAAAA&#10;AAAAAABbQ29udGVudF9UeXBlc10ueG1sUEsBAi0AFAAGAAgAAAAhAFr0LFu/AAAAFQEAAAsAAAAA&#10;AAAAAAAAAAAAHwEAAF9yZWxzLy5yZWxzUEsBAi0AFAAGAAgAAAAhAMvi6xLBAAAA3AAAAA8AAAAA&#10;AAAAAAAAAAAABwIAAGRycy9kb3ducmV2LnhtbFBLBQYAAAAAAwADALcAAAD1AgAAAAA=&#10;" fillcolor="white [3201]" strokecolor="#7f7f7f [1601]">
                  <v:textbox>
                    <w:txbxContent>
                      <w:p w14:paraId="1334F239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Small</w:t>
                        </w:r>
                      </w:p>
                    </w:txbxContent>
                  </v:textbox>
                </v:shape>
                <v:shape id="Text Box 168" o:spid="_x0000_s1105" type="#_x0000_t202" style="position:absolute;left:2222;top:22859;width:539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X9gxQAAANwAAAAPAAAAZHJzL2Rvd25yZXYueG1sRI9PawIx&#10;EMXvhX6HMAUvpWZrVWRrlCII0oPgn97HzbhZupksSXS3375zKPQ2w3vz3m+W68G36k4xNYENvI4L&#10;UMRVsA3XBs6n7csCVMrIFtvAZOCHEqxXjw9LLG3o+UD3Y66VhHAq0YDLuSu1TpUjj2kcOmLRriF6&#10;zLLGWtuIvYT7Vk+KYq49NiwNDjvaOKq+jzdvoPhs7Nv07LbPG8bLVx/3/jLbGzN6Gj7eQWUa8r/5&#10;73pnBX8utPKMTKBXvwAAAP//AwBQSwECLQAUAAYACAAAACEA2+H2y+4AAACFAQAAEwAAAAAAAAAA&#10;AAAAAAAAAAAAW0NvbnRlbnRfVHlwZXNdLnhtbFBLAQItABQABgAIAAAAIQBa9CxbvwAAABUBAAAL&#10;AAAAAAAAAAAAAAAAAB8BAABfcmVscy8ucmVsc1BLAQItABQABgAIAAAAIQC6fX9gxQAAANwAAAAP&#10;AAAAAAAAAAAAAAAAAAcCAABkcnMvZG93bnJldi54bWxQSwUGAAAAAAMAAwC3AAAA+QIAAAAA&#10;" fillcolor="white [3201]" strokecolor="#7f7f7f [1601]">
                  <v:textbox>
                    <w:txbxContent>
                      <w:p w14:paraId="713D2E40" w14:textId="77777777" w:rsidR="00FB6BAA" w:rsidRDefault="00FB6BAA" w:rsidP="006F34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sz w:val="22"/>
                            <w:szCs w:val="22"/>
                          </w:rPr>
                          <w:t>Large</w:t>
                        </w:r>
                      </w:p>
                    </w:txbxContent>
                  </v:textbox>
                </v:shape>
                <v:line id="Straight Connector 169" o:spid="_x0000_s1106" style="position:absolute;flip:y;visibility:visible;mso-wrap-style:square" from="13017,2381" to="13017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aDwgAAANwAAAAPAAAAZHJzL2Rvd25yZXYueG1sRE9Ni8Iw&#10;EL0L/ocwwt40dcGi1SgiKwiioKsHb2MzttVmUpqs1n9vBGFv83ifM5k1phR3ql1hWUG/F4EgTq0u&#10;OFNw+F12hyCcR9ZYWiYFT3Iwm7ZbE0y0ffCO7nufiRDCLkEFufdVIqVLczLoerYiDtzF1gZ9gHUm&#10;dY2PEG5K+R1FsTRYcGjIsaJFTult/2cULPXmzMOR256OtojXq2t1/BkMlPrqNPMxCE+N/xd/3Csd&#10;5scjeD8TLpDTFwAAAP//AwBQSwECLQAUAAYACAAAACEA2+H2y+4AAACFAQAAEwAAAAAAAAAAAAAA&#10;AAAAAAAAW0NvbnRlbnRfVHlwZXNdLnhtbFBLAQItABQABgAIAAAAIQBa9CxbvwAAABUBAAALAAAA&#10;AAAAAAAAAAAAAB8BAABfcmVscy8ucmVsc1BLAQItABQABgAIAAAAIQChhUaDwgAAANwAAAAPAAAA&#10;AAAAAAAAAAAAAAcCAABkcnMvZG93bnJldi54bWxQSwUGAAAAAAMAAwC3AAAA9gIAAAAA&#10;" strokecolor="#4472c4 [3204]" strokeweight=".5pt">
                  <v:stroke joinstyle="miter"/>
                </v:line>
                <w10:anchorlock/>
              </v:group>
            </w:pict>
          </mc:Fallback>
        </mc:AlternateContent>
      </w:r>
    </w:p>
    <w:p w14:paraId="0C1D14B8" w14:textId="77777777" w:rsidR="00237CA1" w:rsidRDefault="00237CA1" w:rsidP="009C29D1">
      <w:pPr>
        <w:spacing w:line="360" w:lineRule="auto"/>
        <w:rPr>
          <w:rFonts w:ascii="Times" w:hAnsi="Times"/>
          <w:b/>
        </w:rPr>
      </w:pPr>
    </w:p>
    <w:p w14:paraId="1608B84B" w14:textId="08390FB5" w:rsidR="009C29D1" w:rsidRDefault="009C29D1" w:rsidP="009C29D1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2c: Recommend a decision based on the use of the optimistic, conservative and minimax regret approaches.</w:t>
      </w:r>
    </w:p>
    <w:p w14:paraId="424CFF86" w14:textId="1EF37CB1" w:rsidR="00237CA1" w:rsidRPr="00237CA1" w:rsidRDefault="00237CA1" w:rsidP="009C29D1">
      <w:pPr>
        <w:spacing w:line="360" w:lineRule="auto"/>
        <w:rPr>
          <w:rFonts w:ascii="Times" w:hAnsi="Times"/>
          <w:u w:val="single"/>
        </w:rPr>
      </w:pPr>
      <w:r w:rsidRPr="00237CA1">
        <w:rPr>
          <w:rFonts w:ascii="Times" w:hAnsi="Times"/>
          <w:u w:val="single"/>
        </w:rPr>
        <w:t>Under Optimistic Approach</w:t>
      </w:r>
    </w:p>
    <w:p w14:paraId="722A3BEF" w14:textId="2F80E601" w:rsidR="004C7D1E" w:rsidRDefault="00231BF4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Under this approach each decision alternative is evaluated in terms of the best pay off that can occur. Because Southlan</w:t>
      </w:r>
      <w:r w:rsidR="00313089">
        <w:rPr>
          <w:rFonts w:ascii="Times" w:eastAsia="Cambria" w:hAnsi="Times" w:cs="Cambria"/>
        </w:rPr>
        <w:t xml:space="preserve">d’s problem is to find plant size that brings maximum profit, the </w:t>
      </w:r>
      <w:r w:rsidR="00BF0D8A">
        <w:rPr>
          <w:rFonts w:ascii="Times" w:eastAsia="Cambria" w:hAnsi="Times" w:cs="Cambria"/>
        </w:rPr>
        <w:t>recommended decision alternative would be the one corresponding to the largest pay off. The table be</w:t>
      </w:r>
      <w:r w:rsidR="0002148F">
        <w:rPr>
          <w:rFonts w:ascii="Times" w:eastAsia="Cambria" w:hAnsi="Times" w:cs="Cambria"/>
        </w:rPr>
        <w:t xml:space="preserve">low shows the maximum payoff for each decision </w:t>
      </w:r>
      <w:r w:rsidR="00193C15">
        <w:rPr>
          <w:rFonts w:ascii="Times" w:eastAsia="Cambria" w:hAnsi="Times" w:cs="Cambria"/>
        </w:rPr>
        <w:t>alternative.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34"/>
        <w:gridCol w:w="4076"/>
      </w:tblGrid>
      <w:tr w:rsidR="00193C15" w14:paraId="11207A62" w14:textId="77777777" w:rsidTr="00193C15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599CB79" w14:textId="77777777" w:rsidR="00193C15" w:rsidRDefault="00193C15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Decision Alternative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81FA598" w14:textId="77777777" w:rsidR="00193C15" w:rsidRDefault="00193C15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Maximum Payoff</w:t>
            </w:r>
          </w:p>
        </w:tc>
      </w:tr>
      <w:tr w:rsidR="00193C15" w14:paraId="2215CDD2" w14:textId="77777777" w:rsidTr="00193C15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C3FD" w14:textId="77777777" w:rsidR="00193C15" w:rsidRDefault="00193C1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Small 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9833" w14:textId="77777777" w:rsidR="00193C15" w:rsidRDefault="00193C15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200</w:t>
            </w:r>
          </w:p>
        </w:tc>
      </w:tr>
      <w:tr w:rsidR="00193C15" w14:paraId="36DB4AE7" w14:textId="77777777" w:rsidTr="00193C15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BD58" w14:textId="77777777" w:rsidR="00193C15" w:rsidRDefault="00193C1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Large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9A74" w14:textId="77777777" w:rsidR="00193C15" w:rsidRDefault="00193C15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500</w:t>
            </w:r>
          </w:p>
        </w:tc>
      </w:tr>
    </w:tbl>
    <w:p w14:paraId="0400D891" w14:textId="77777777" w:rsidR="00193C15" w:rsidRDefault="00193C15" w:rsidP="003A7804">
      <w:pPr>
        <w:spacing w:line="360" w:lineRule="auto"/>
        <w:jc w:val="both"/>
        <w:rPr>
          <w:rFonts w:ascii="Times" w:eastAsia="Cambria" w:hAnsi="Times" w:cs="Cambria"/>
        </w:rPr>
      </w:pPr>
    </w:p>
    <w:p w14:paraId="1B954F47" w14:textId="666B628A" w:rsidR="003A7804" w:rsidRDefault="00FB6BAA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 w:rsidRPr="00A50197">
        <w:rPr>
          <w:rFonts w:ascii="Times" w:eastAsia="Cambria" w:hAnsi="Times" w:cs="Cambria"/>
          <w:highlight w:val="yellow"/>
        </w:rPr>
        <w:t>Because 500, corresponding to the large decision alternative, is the largest payoff, the decision to construct a large plant size is the recommended decision alternative using the optimistic approach.</w:t>
      </w:r>
    </w:p>
    <w:p w14:paraId="6D3E3CF2" w14:textId="22C6C5FB" w:rsidR="00FB6BAA" w:rsidRPr="00237CA1" w:rsidRDefault="00FB6BAA" w:rsidP="00FB6BAA">
      <w:pPr>
        <w:spacing w:line="360" w:lineRule="auto"/>
        <w:rPr>
          <w:rFonts w:ascii="Times" w:hAnsi="Times"/>
          <w:u w:val="single"/>
        </w:rPr>
      </w:pPr>
      <w:r w:rsidRPr="00237CA1">
        <w:rPr>
          <w:rFonts w:ascii="Times" w:hAnsi="Times"/>
          <w:u w:val="single"/>
        </w:rPr>
        <w:t>Un</w:t>
      </w:r>
      <w:r>
        <w:rPr>
          <w:rFonts w:ascii="Times" w:hAnsi="Times"/>
          <w:u w:val="single"/>
        </w:rPr>
        <w:t xml:space="preserve">der Conservative </w:t>
      </w:r>
      <w:r w:rsidRPr="00237CA1">
        <w:rPr>
          <w:rFonts w:ascii="Times" w:hAnsi="Times"/>
          <w:u w:val="single"/>
        </w:rPr>
        <w:t>Approach</w:t>
      </w:r>
    </w:p>
    <w:p w14:paraId="3ACD3385" w14:textId="347948B3" w:rsidR="00FB6BAA" w:rsidRDefault="00A50197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For this approach, the decision alternatives are evaluated in terms of the worst payoff that can occur. The recommended decision </w:t>
      </w:r>
      <w:r w:rsidR="002B7498">
        <w:rPr>
          <w:rFonts w:ascii="Times" w:eastAsia="Cambria" w:hAnsi="Times" w:cs="Cambria"/>
        </w:rPr>
        <w:t>is one that provides the best of the minimum payoffs. The table below illustrates the worst possible payoffs</w:t>
      </w:r>
      <w:r w:rsidR="00D5180D">
        <w:rPr>
          <w:rFonts w:ascii="Times" w:eastAsia="Cambria" w:hAnsi="Times" w:cs="Cambria"/>
        </w:rPr>
        <w:t xml:space="preserve"> for each decision alternative.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34"/>
        <w:gridCol w:w="4076"/>
      </w:tblGrid>
      <w:tr w:rsidR="00C64B11" w14:paraId="25E49129" w14:textId="77777777" w:rsidTr="00C64B11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E0C3961" w14:textId="77777777" w:rsidR="00C64B11" w:rsidRDefault="00C64B1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lastRenderedPageBreak/>
              <w:t>Decision Alternative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60200C6" w14:textId="77777777" w:rsidR="00C64B11" w:rsidRDefault="00C64B1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Minimum Payoff</w:t>
            </w:r>
          </w:p>
        </w:tc>
      </w:tr>
      <w:tr w:rsidR="00C64B11" w14:paraId="0ED45F46" w14:textId="77777777" w:rsidTr="00C64B11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9495" w14:textId="77777777" w:rsidR="00C64B11" w:rsidRDefault="00C64B1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Small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E4EE" w14:textId="77777777" w:rsidR="00C64B11" w:rsidRDefault="00C64B1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150</w:t>
            </w:r>
          </w:p>
        </w:tc>
      </w:tr>
      <w:tr w:rsidR="00C64B11" w14:paraId="1B7F3FF7" w14:textId="77777777" w:rsidTr="00C64B11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A79F" w14:textId="77777777" w:rsidR="00C64B11" w:rsidRDefault="00C64B1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Large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322A" w14:textId="77777777" w:rsidR="00C64B11" w:rsidRDefault="00C64B1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</w:t>
            </w:r>
          </w:p>
        </w:tc>
      </w:tr>
    </w:tbl>
    <w:p w14:paraId="707E330C" w14:textId="77777777" w:rsidR="00D5180D" w:rsidRDefault="00D5180D" w:rsidP="00EB51E3">
      <w:pPr>
        <w:spacing w:line="360" w:lineRule="auto"/>
        <w:jc w:val="both"/>
        <w:rPr>
          <w:rFonts w:ascii="Times" w:eastAsia="Cambria" w:hAnsi="Times" w:cs="Cambria"/>
        </w:rPr>
      </w:pPr>
    </w:p>
    <w:p w14:paraId="40B03F58" w14:textId="6B00E702" w:rsidR="00FB6BAA" w:rsidRDefault="00F27B38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 w:rsidRPr="001A0620">
        <w:rPr>
          <w:rFonts w:ascii="Times" w:eastAsia="Cambria" w:hAnsi="Times" w:cs="Cambria"/>
          <w:highlight w:val="yellow"/>
        </w:rPr>
        <w:t>Since 150, corresponding to the small decision alternative, yields the best of the minimum payoffs, the decision alternative for a small plant size is recommended.</w:t>
      </w:r>
    </w:p>
    <w:p w14:paraId="750FF088" w14:textId="77777777" w:rsidR="00EB51E3" w:rsidRDefault="00EB51E3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321DD92C" w14:textId="0E533AE2" w:rsidR="00EB51E3" w:rsidRPr="000A5A10" w:rsidRDefault="00915104" w:rsidP="000A5A10">
      <w:pPr>
        <w:spacing w:line="360" w:lineRule="auto"/>
        <w:rPr>
          <w:rFonts w:ascii="Times" w:hAnsi="Times"/>
          <w:u w:val="single"/>
        </w:rPr>
      </w:pPr>
      <w:r w:rsidRPr="00237CA1">
        <w:rPr>
          <w:rFonts w:ascii="Times" w:hAnsi="Times"/>
          <w:u w:val="single"/>
        </w:rPr>
        <w:t>Un</w:t>
      </w:r>
      <w:r>
        <w:rPr>
          <w:rFonts w:ascii="Times" w:hAnsi="Times"/>
          <w:u w:val="single"/>
        </w:rPr>
        <w:t xml:space="preserve">der </w:t>
      </w:r>
      <w:r w:rsidR="00842732">
        <w:rPr>
          <w:rFonts w:ascii="Times" w:hAnsi="Times"/>
          <w:u w:val="single"/>
        </w:rPr>
        <w:t>Minimax</w:t>
      </w:r>
      <w:r>
        <w:rPr>
          <w:rFonts w:ascii="Times" w:hAnsi="Times"/>
          <w:u w:val="single"/>
        </w:rPr>
        <w:t xml:space="preserve"> </w:t>
      </w:r>
      <w:r w:rsidRPr="00237CA1">
        <w:rPr>
          <w:rFonts w:ascii="Times" w:hAnsi="Times"/>
          <w:u w:val="single"/>
        </w:rPr>
        <w:t>Approach</w:t>
      </w:r>
    </w:p>
    <w:p w14:paraId="4CB9C8A5" w14:textId="4A35EA4C" w:rsidR="000A5A10" w:rsidRDefault="000A5A10" w:rsidP="001A0620">
      <w:pPr>
        <w:spacing w:line="360" w:lineRule="auto"/>
        <w:ind w:firstLine="720"/>
        <w:rPr>
          <w:rFonts w:ascii="Times" w:hAnsi="Times"/>
        </w:rPr>
      </w:pPr>
      <w:r>
        <w:rPr>
          <w:rFonts w:ascii="Times" w:hAnsi="Times"/>
        </w:rPr>
        <w:t xml:space="preserve">The first step is to find the regret associated with each decision alternative. This is </w:t>
      </w:r>
      <w:r w:rsidR="00AB6961">
        <w:rPr>
          <w:rFonts w:ascii="Times" w:hAnsi="Times"/>
        </w:rPr>
        <w:t>accomplished</w:t>
      </w:r>
      <w:r>
        <w:rPr>
          <w:rFonts w:ascii="Times" w:hAnsi="Times"/>
        </w:rPr>
        <w:t xml:space="preserve"> by finding the difference between the payoff for the best decision alternative and the payoff for the worst decision. The regrets for the decisions are shown in the table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02"/>
        <w:gridCol w:w="2728"/>
        <w:gridCol w:w="1490"/>
        <w:gridCol w:w="1490"/>
      </w:tblGrid>
      <w:tr w:rsidR="00AB6961" w14:paraId="26FCA0ED" w14:textId="77777777" w:rsidTr="00AB6961">
        <w:trPr>
          <w:trHeight w:val="3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2F7743AC" w14:textId="77777777" w:rsidR="00AB6961" w:rsidRDefault="00AB696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Decision Alternative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0D6BDCF4" w14:textId="77777777" w:rsidR="00AB6961" w:rsidRDefault="00AB696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Low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E082A58" w14:textId="77777777" w:rsidR="00AB6961" w:rsidRDefault="00AB696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Medium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1A4D6A88" w14:textId="77777777" w:rsidR="00AB6961" w:rsidRDefault="00AB6961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High</w:t>
            </w:r>
          </w:p>
        </w:tc>
      </w:tr>
      <w:tr w:rsidR="00AB6961" w14:paraId="4924A1B2" w14:textId="77777777" w:rsidTr="00AB6961">
        <w:trPr>
          <w:trHeight w:val="3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5C72" w14:textId="77777777" w:rsidR="00AB6961" w:rsidRDefault="00AB696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Small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4BAC" w14:textId="77777777" w:rsidR="00AB6961" w:rsidRDefault="00AB696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B930" w14:textId="77777777" w:rsidR="00AB6961" w:rsidRDefault="00AB696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26A8" w14:textId="77777777" w:rsidR="00AB6961" w:rsidRDefault="00AB696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300</w:t>
            </w:r>
          </w:p>
        </w:tc>
      </w:tr>
      <w:tr w:rsidR="00AB6961" w14:paraId="46892A3A" w14:textId="77777777" w:rsidTr="00AB6961">
        <w:trPr>
          <w:trHeight w:val="3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F904" w14:textId="77777777" w:rsidR="00AB6961" w:rsidRDefault="00AB6961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Large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CFA3" w14:textId="77777777" w:rsidR="00AB6961" w:rsidRDefault="00AB696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A178" w14:textId="77777777" w:rsidR="00AB6961" w:rsidRDefault="00AB696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38CE" w14:textId="77777777" w:rsidR="00AB6961" w:rsidRDefault="00AB696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</w:tbl>
    <w:p w14:paraId="116A5508" w14:textId="77777777" w:rsidR="00AB6961" w:rsidRDefault="00AB6961" w:rsidP="000A5A10">
      <w:pPr>
        <w:spacing w:line="360" w:lineRule="auto"/>
        <w:rPr>
          <w:rFonts w:ascii="Times" w:hAnsi="Times"/>
        </w:rPr>
      </w:pPr>
    </w:p>
    <w:p w14:paraId="37B12C0D" w14:textId="0FBE6AA0" w:rsidR="00326D90" w:rsidRDefault="00443BB0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The best payoff </w:t>
      </w:r>
      <w:r w:rsidR="00E64F11">
        <w:rPr>
          <w:rFonts w:ascii="Times" w:eastAsia="Cambria" w:hAnsi="Times" w:cs="Cambria"/>
        </w:rPr>
        <w:t xml:space="preserve">when the state of nature is low is </w:t>
      </w:r>
      <w:r w:rsidR="00BD5DC3">
        <w:rPr>
          <w:rFonts w:ascii="Times" w:eastAsia="Cambria" w:hAnsi="Times" w:cs="Cambria"/>
        </w:rPr>
        <w:t>$150 million while the least payoff is $50. The difference gives the regret of $100 million.</w:t>
      </w:r>
    </w:p>
    <w:p w14:paraId="1CE197A0" w14:textId="5E0F17BE" w:rsidR="00BD5DC3" w:rsidRDefault="00BD5DC3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 xml:space="preserve">The best </w:t>
      </w:r>
      <w:r w:rsidR="00443BB0">
        <w:rPr>
          <w:rFonts w:ascii="Times" w:eastAsia="Cambria" w:hAnsi="Times" w:cs="Cambria"/>
        </w:rPr>
        <w:t>and worst payoff</w:t>
      </w:r>
      <w:r w:rsidR="00D61364">
        <w:rPr>
          <w:rFonts w:ascii="Times" w:eastAsia="Cambria" w:hAnsi="Times" w:cs="Cambria"/>
        </w:rPr>
        <w:t>s</w:t>
      </w:r>
      <w:r w:rsidR="00443BB0">
        <w:rPr>
          <w:rFonts w:ascii="Times" w:eastAsia="Cambria" w:hAnsi="Times" w:cs="Cambria"/>
        </w:rPr>
        <w:t xml:space="preserve"> when the state of nature is medium</w:t>
      </w:r>
      <w:r w:rsidR="00D61364">
        <w:rPr>
          <w:rFonts w:ascii="Times" w:eastAsia="Cambria" w:hAnsi="Times" w:cs="Cambria"/>
        </w:rPr>
        <w:t xml:space="preserve"> are equal, that is,</w:t>
      </w:r>
      <w:r>
        <w:rPr>
          <w:rFonts w:ascii="Times" w:eastAsia="Cambria" w:hAnsi="Times" w:cs="Cambria"/>
        </w:rPr>
        <w:t xml:space="preserve"> </w:t>
      </w:r>
      <w:r w:rsidR="00443BB0">
        <w:rPr>
          <w:rFonts w:ascii="Times" w:eastAsia="Cambria" w:hAnsi="Times" w:cs="Cambria"/>
        </w:rPr>
        <w:t>$200</w:t>
      </w:r>
      <w:r>
        <w:rPr>
          <w:rFonts w:ascii="Times" w:eastAsia="Cambria" w:hAnsi="Times" w:cs="Cambria"/>
        </w:rPr>
        <w:t xml:space="preserve"> million. The difference gives the regret </w:t>
      </w:r>
      <w:r w:rsidR="00443BB0">
        <w:rPr>
          <w:rFonts w:ascii="Times" w:eastAsia="Cambria" w:hAnsi="Times" w:cs="Cambria"/>
        </w:rPr>
        <w:t>of $0.</w:t>
      </w:r>
    </w:p>
    <w:p w14:paraId="4C37274B" w14:textId="6E316DE8" w:rsidR="00ED359F" w:rsidRDefault="00D61364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The maximum payoff when the state of nature is low is $500 million while the least payoff is $200. The difference gives the regret of $300 million.</w:t>
      </w:r>
    </w:p>
    <w:p w14:paraId="075B14BC" w14:textId="77777777" w:rsidR="00ED359F" w:rsidRDefault="00ED359F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>
        <w:rPr>
          <w:rFonts w:ascii="Times" w:eastAsia="Cambria" w:hAnsi="Times" w:cs="Cambria"/>
        </w:rPr>
        <w:t>Next, the maximum regret for each decision alternative are listed. This list is shown in the table below.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34"/>
        <w:gridCol w:w="4076"/>
      </w:tblGrid>
      <w:tr w:rsidR="00106638" w14:paraId="7FBB0C6B" w14:textId="77777777" w:rsidTr="00106638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50CD882D" w14:textId="77777777" w:rsidR="00106638" w:rsidRDefault="0010663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Decision Alternative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14:paraId="77EDFACA" w14:textId="77777777" w:rsidR="00106638" w:rsidRDefault="00106638">
            <w:pPr>
              <w:rPr>
                <w:rFonts w:ascii="Calibri" w:eastAsia="Times New Roman" w:hAnsi="Calibri"/>
                <w:b/>
                <w:bCs/>
                <w:color w:val="FFFFFF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</w:rPr>
              <w:t>Maximum Regret</w:t>
            </w:r>
          </w:p>
        </w:tc>
      </w:tr>
      <w:tr w:rsidR="00106638" w14:paraId="6908E6F8" w14:textId="77777777" w:rsidTr="00106638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5A95" w14:textId="77777777" w:rsidR="00106638" w:rsidRDefault="0010663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Small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EDC2" w14:textId="77777777" w:rsidR="00106638" w:rsidRDefault="0010663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300</w:t>
            </w:r>
          </w:p>
        </w:tc>
      </w:tr>
      <w:tr w:rsidR="00106638" w14:paraId="6589BC0F" w14:textId="77777777" w:rsidTr="00106638">
        <w:trPr>
          <w:trHeight w:val="320"/>
        </w:trPr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9A7A" w14:textId="77777777" w:rsidR="00106638" w:rsidRDefault="0010663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Large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00C2" w14:textId="77777777" w:rsidR="00106638" w:rsidRDefault="00106638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100</w:t>
            </w:r>
          </w:p>
        </w:tc>
      </w:tr>
    </w:tbl>
    <w:p w14:paraId="5C1980A3" w14:textId="77777777" w:rsidR="00D61364" w:rsidRDefault="00D61364" w:rsidP="00D61364">
      <w:pPr>
        <w:spacing w:line="360" w:lineRule="auto"/>
        <w:jc w:val="both"/>
        <w:rPr>
          <w:rFonts w:ascii="Times" w:eastAsia="Cambria" w:hAnsi="Times" w:cs="Cambria"/>
        </w:rPr>
      </w:pPr>
    </w:p>
    <w:p w14:paraId="1B91C2C7" w14:textId="35C2CD57" w:rsidR="007B4C8C" w:rsidRDefault="007B4C8C" w:rsidP="001A0620">
      <w:pPr>
        <w:spacing w:line="360" w:lineRule="auto"/>
        <w:ind w:firstLine="720"/>
        <w:jc w:val="both"/>
        <w:rPr>
          <w:rFonts w:ascii="Times" w:eastAsia="Cambria" w:hAnsi="Times" w:cs="Cambria"/>
        </w:rPr>
      </w:pPr>
      <w:r w:rsidRPr="00BA7776">
        <w:rPr>
          <w:rFonts w:ascii="Times" w:eastAsia="Cambria" w:hAnsi="Times" w:cs="Cambria"/>
          <w:highlight w:val="yellow"/>
        </w:rPr>
        <w:t xml:space="preserve">Since 100, corresponding to the large decision alternative, yields the least of the maximum regrets, the decision alternative for a </w:t>
      </w:r>
      <w:r w:rsidR="00BA7776" w:rsidRPr="00BA7776">
        <w:rPr>
          <w:rFonts w:ascii="Times" w:eastAsia="Cambria" w:hAnsi="Times" w:cs="Cambria"/>
          <w:highlight w:val="yellow"/>
        </w:rPr>
        <w:t xml:space="preserve">large </w:t>
      </w:r>
      <w:r w:rsidRPr="00BA7776">
        <w:rPr>
          <w:rFonts w:ascii="Times" w:eastAsia="Cambria" w:hAnsi="Times" w:cs="Cambria"/>
          <w:highlight w:val="yellow"/>
        </w:rPr>
        <w:t>plant size is recommended.</w:t>
      </w:r>
    </w:p>
    <w:p w14:paraId="7A1F3DC6" w14:textId="77777777" w:rsidR="007B4C8C" w:rsidRDefault="007B4C8C" w:rsidP="00D61364">
      <w:pPr>
        <w:spacing w:line="360" w:lineRule="auto"/>
        <w:jc w:val="both"/>
        <w:rPr>
          <w:rFonts w:ascii="Times" w:eastAsia="Cambria" w:hAnsi="Times" w:cs="Cambria"/>
        </w:rPr>
      </w:pPr>
    </w:p>
    <w:p w14:paraId="040EC026" w14:textId="77777777" w:rsidR="00D61364" w:rsidRDefault="00D61364" w:rsidP="00BD5DC3">
      <w:pPr>
        <w:spacing w:line="360" w:lineRule="auto"/>
        <w:jc w:val="both"/>
        <w:rPr>
          <w:rFonts w:ascii="Times" w:eastAsia="Cambria" w:hAnsi="Times" w:cs="Cambria"/>
        </w:rPr>
      </w:pPr>
    </w:p>
    <w:p w14:paraId="2A816238" w14:textId="77777777" w:rsidR="00BD5DC3" w:rsidRDefault="00BD5DC3" w:rsidP="004B13C0">
      <w:pPr>
        <w:spacing w:line="360" w:lineRule="auto"/>
        <w:jc w:val="both"/>
        <w:rPr>
          <w:rFonts w:ascii="Times" w:eastAsia="Cambria" w:hAnsi="Times" w:cs="Cambria"/>
        </w:rPr>
      </w:pPr>
    </w:p>
    <w:p w14:paraId="140AAAB1" w14:textId="77777777" w:rsidR="001F314A" w:rsidRDefault="001F314A" w:rsidP="00647769">
      <w:pPr>
        <w:spacing w:line="360" w:lineRule="auto"/>
        <w:jc w:val="both"/>
        <w:rPr>
          <w:rFonts w:ascii="Times" w:eastAsia="Cambria" w:hAnsi="Times" w:cs="Cambria"/>
          <w:b/>
        </w:rPr>
      </w:pPr>
    </w:p>
    <w:sectPr w:rsidR="001F314A" w:rsidSect="00C64C9E">
      <w:footerReference w:type="even" r:id="rId10"/>
      <w:footerReference w:type="default" r:id="rId11"/>
      <w:headerReference w:type="first" r:id="rId12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8773A" w14:textId="77777777" w:rsidR="000B3889" w:rsidRDefault="000B3889" w:rsidP="00600E93">
      <w:r>
        <w:separator/>
      </w:r>
    </w:p>
  </w:endnote>
  <w:endnote w:type="continuationSeparator" w:id="0">
    <w:p w14:paraId="5010C274" w14:textId="77777777" w:rsidR="000B3889" w:rsidRDefault="000B3889" w:rsidP="0060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9EBD" w14:textId="77777777" w:rsidR="00C64C9E" w:rsidRDefault="00C64C9E" w:rsidP="00C64C9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E765C2" w14:textId="77777777" w:rsidR="00C64C9E" w:rsidRDefault="00C64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19BA4" w14:textId="77777777" w:rsidR="00C64C9E" w:rsidRDefault="00C64C9E" w:rsidP="00C64C9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28</w:t>
    </w:r>
    <w:r>
      <w:rPr>
        <w:rStyle w:val="PageNumber"/>
      </w:rPr>
      <w:fldChar w:fldCharType="end"/>
    </w:r>
  </w:p>
  <w:p w14:paraId="37074D1B" w14:textId="77777777" w:rsidR="00FB6BAA" w:rsidRDefault="00FB6BAA">
    <w:pPr>
      <w:pStyle w:val="Footer"/>
    </w:pPr>
  </w:p>
  <w:p w14:paraId="0D8BF773" w14:textId="77777777" w:rsidR="00FB6BAA" w:rsidRDefault="00FB6BAA">
    <w:pPr>
      <w:pStyle w:val="Footer"/>
    </w:pPr>
  </w:p>
  <w:p w14:paraId="709C3357" w14:textId="77777777" w:rsidR="00FB6BAA" w:rsidRDefault="00FB6BAA">
    <w:pPr>
      <w:pStyle w:val="Footer"/>
    </w:pPr>
  </w:p>
  <w:p w14:paraId="32918A05" w14:textId="77777777" w:rsidR="00FB6BAA" w:rsidRDefault="00FB6B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8298A" w14:textId="77777777" w:rsidR="000B3889" w:rsidRDefault="000B3889" w:rsidP="00600E93">
      <w:r>
        <w:separator/>
      </w:r>
    </w:p>
  </w:footnote>
  <w:footnote w:type="continuationSeparator" w:id="0">
    <w:p w14:paraId="27C9CDED" w14:textId="77777777" w:rsidR="000B3889" w:rsidRDefault="000B3889" w:rsidP="00600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6FCB" w14:textId="11AB3EEF" w:rsidR="007065F6" w:rsidRDefault="007065F6">
    <w:pPr>
      <w:pStyle w:val="Header"/>
    </w:pPr>
    <w:r>
      <w:rPr>
        <w:noProof/>
      </w:rPr>
      <w:drawing>
        <wp:inline distT="0" distB="0" distL="0" distR="0" wp14:anchorId="5C6AF5EF" wp14:editId="72453896">
          <wp:extent cx="1727200" cy="660817"/>
          <wp:effectExtent l="0" t="0" r="6350" b="6350"/>
          <wp:docPr id="23" name="Picture 2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923" cy="664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98B54B" w14:textId="77777777" w:rsidR="007065F6" w:rsidRDefault="007065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89A"/>
    <w:multiLevelType w:val="hybridMultilevel"/>
    <w:tmpl w:val="EC8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32877"/>
    <w:multiLevelType w:val="hybridMultilevel"/>
    <w:tmpl w:val="74B4B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5511"/>
    <w:multiLevelType w:val="hybridMultilevel"/>
    <w:tmpl w:val="5DB2EE6C"/>
    <w:lvl w:ilvl="0" w:tplc="756C4FA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431E2"/>
    <w:multiLevelType w:val="hybridMultilevel"/>
    <w:tmpl w:val="7A6C1FBE"/>
    <w:lvl w:ilvl="0" w:tplc="70CA93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D485201"/>
    <w:multiLevelType w:val="hybridMultilevel"/>
    <w:tmpl w:val="4156F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23FD8"/>
    <w:multiLevelType w:val="hybridMultilevel"/>
    <w:tmpl w:val="747AE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863538">
    <w:abstractNumId w:val="2"/>
  </w:num>
  <w:num w:numId="2" w16cid:durableId="595483427">
    <w:abstractNumId w:val="3"/>
  </w:num>
  <w:num w:numId="3" w16cid:durableId="1862161444">
    <w:abstractNumId w:val="1"/>
  </w:num>
  <w:num w:numId="4" w16cid:durableId="849217877">
    <w:abstractNumId w:val="0"/>
  </w:num>
  <w:num w:numId="5" w16cid:durableId="2136559274">
    <w:abstractNumId w:val="5"/>
  </w:num>
  <w:num w:numId="6" w16cid:durableId="1212689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475"/>
    <w:rsid w:val="0001063F"/>
    <w:rsid w:val="000164FC"/>
    <w:rsid w:val="0002148F"/>
    <w:rsid w:val="00021CD0"/>
    <w:rsid w:val="000266F2"/>
    <w:rsid w:val="00046DB1"/>
    <w:rsid w:val="00047A1E"/>
    <w:rsid w:val="000503C1"/>
    <w:rsid w:val="00070AB0"/>
    <w:rsid w:val="00076883"/>
    <w:rsid w:val="00080DB2"/>
    <w:rsid w:val="00095AD4"/>
    <w:rsid w:val="00096A71"/>
    <w:rsid w:val="00096E5D"/>
    <w:rsid w:val="000A5A10"/>
    <w:rsid w:val="000B05B9"/>
    <w:rsid w:val="000B275A"/>
    <w:rsid w:val="000B3889"/>
    <w:rsid w:val="000C1864"/>
    <w:rsid w:val="000C2D7E"/>
    <w:rsid w:val="000D1422"/>
    <w:rsid w:val="000D3DDD"/>
    <w:rsid w:val="000D40EE"/>
    <w:rsid w:val="000E651F"/>
    <w:rsid w:val="000F6CBC"/>
    <w:rsid w:val="00106638"/>
    <w:rsid w:val="00123682"/>
    <w:rsid w:val="0012706E"/>
    <w:rsid w:val="00127FDA"/>
    <w:rsid w:val="00162D3B"/>
    <w:rsid w:val="001847E8"/>
    <w:rsid w:val="00187FF4"/>
    <w:rsid w:val="00193C15"/>
    <w:rsid w:val="00197447"/>
    <w:rsid w:val="001A0620"/>
    <w:rsid w:val="001A1F56"/>
    <w:rsid w:val="001A3CD2"/>
    <w:rsid w:val="001A6B87"/>
    <w:rsid w:val="001B0056"/>
    <w:rsid w:val="001B4EC7"/>
    <w:rsid w:val="001C2ACB"/>
    <w:rsid w:val="001C7580"/>
    <w:rsid w:val="001D1F20"/>
    <w:rsid w:val="001D2960"/>
    <w:rsid w:val="001D4C00"/>
    <w:rsid w:val="001E4986"/>
    <w:rsid w:val="001F314A"/>
    <w:rsid w:val="001F568D"/>
    <w:rsid w:val="001F61E3"/>
    <w:rsid w:val="002001DB"/>
    <w:rsid w:val="00210058"/>
    <w:rsid w:val="00217DC4"/>
    <w:rsid w:val="00226A91"/>
    <w:rsid w:val="00231BF4"/>
    <w:rsid w:val="00233891"/>
    <w:rsid w:val="00235D4C"/>
    <w:rsid w:val="0023665B"/>
    <w:rsid w:val="00237CA1"/>
    <w:rsid w:val="00244AA1"/>
    <w:rsid w:val="00247597"/>
    <w:rsid w:val="00281808"/>
    <w:rsid w:val="00282100"/>
    <w:rsid w:val="00284BA9"/>
    <w:rsid w:val="00291D15"/>
    <w:rsid w:val="00296D1A"/>
    <w:rsid w:val="002A02B2"/>
    <w:rsid w:val="002B489C"/>
    <w:rsid w:val="002B7498"/>
    <w:rsid w:val="002C0E22"/>
    <w:rsid w:val="002C150C"/>
    <w:rsid w:val="002D47C0"/>
    <w:rsid w:val="00302238"/>
    <w:rsid w:val="00311E22"/>
    <w:rsid w:val="00313089"/>
    <w:rsid w:val="00314F9D"/>
    <w:rsid w:val="00326D90"/>
    <w:rsid w:val="00341EF6"/>
    <w:rsid w:val="00342C3E"/>
    <w:rsid w:val="003649C6"/>
    <w:rsid w:val="00365854"/>
    <w:rsid w:val="00383690"/>
    <w:rsid w:val="00384956"/>
    <w:rsid w:val="00384A86"/>
    <w:rsid w:val="003A0F39"/>
    <w:rsid w:val="003A2884"/>
    <w:rsid w:val="003A3752"/>
    <w:rsid w:val="003A7393"/>
    <w:rsid w:val="003A757A"/>
    <w:rsid w:val="003A7804"/>
    <w:rsid w:val="003B2AE7"/>
    <w:rsid w:val="003B2F06"/>
    <w:rsid w:val="003C700B"/>
    <w:rsid w:val="003D1E71"/>
    <w:rsid w:val="003D32BF"/>
    <w:rsid w:val="003E5676"/>
    <w:rsid w:val="003E7A3C"/>
    <w:rsid w:val="003F2C7C"/>
    <w:rsid w:val="003F4A92"/>
    <w:rsid w:val="004023C1"/>
    <w:rsid w:val="00417F57"/>
    <w:rsid w:val="0042670C"/>
    <w:rsid w:val="00435DEB"/>
    <w:rsid w:val="00440DF6"/>
    <w:rsid w:val="00441974"/>
    <w:rsid w:val="004430BC"/>
    <w:rsid w:val="00443BB0"/>
    <w:rsid w:val="00463E6C"/>
    <w:rsid w:val="004708A6"/>
    <w:rsid w:val="00475DE2"/>
    <w:rsid w:val="0048229D"/>
    <w:rsid w:val="0048649D"/>
    <w:rsid w:val="004903C3"/>
    <w:rsid w:val="004B13C0"/>
    <w:rsid w:val="004C7D1E"/>
    <w:rsid w:val="004D380B"/>
    <w:rsid w:val="004D69C6"/>
    <w:rsid w:val="004F58A7"/>
    <w:rsid w:val="00506777"/>
    <w:rsid w:val="00506C42"/>
    <w:rsid w:val="00517E23"/>
    <w:rsid w:val="00521FBC"/>
    <w:rsid w:val="00522BF1"/>
    <w:rsid w:val="00524B23"/>
    <w:rsid w:val="005479CF"/>
    <w:rsid w:val="00552EB3"/>
    <w:rsid w:val="00557A30"/>
    <w:rsid w:val="005633F3"/>
    <w:rsid w:val="00566362"/>
    <w:rsid w:val="00566E49"/>
    <w:rsid w:val="00577439"/>
    <w:rsid w:val="00586B79"/>
    <w:rsid w:val="00592569"/>
    <w:rsid w:val="00595A34"/>
    <w:rsid w:val="005B07A0"/>
    <w:rsid w:val="005B784B"/>
    <w:rsid w:val="005C4C61"/>
    <w:rsid w:val="005E10B3"/>
    <w:rsid w:val="005E59B4"/>
    <w:rsid w:val="005F04BE"/>
    <w:rsid w:val="005F0BEF"/>
    <w:rsid w:val="00600E93"/>
    <w:rsid w:val="00601DC6"/>
    <w:rsid w:val="00604016"/>
    <w:rsid w:val="00614033"/>
    <w:rsid w:val="00626284"/>
    <w:rsid w:val="00633FC6"/>
    <w:rsid w:val="00635036"/>
    <w:rsid w:val="00637547"/>
    <w:rsid w:val="0064606E"/>
    <w:rsid w:val="00647769"/>
    <w:rsid w:val="00653E55"/>
    <w:rsid w:val="0066554A"/>
    <w:rsid w:val="00672184"/>
    <w:rsid w:val="00673EE5"/>
    <w:rsid w:val="00675C56"/>
    <w:rsid w:val="00677DCB"/>
    <w:rsid w:val="0068629E"/>
    <w:rsid w:val="0069106C"/>
    <w:rsid w:val="006921EC"/>
    <w:rsid w:val="00694B53"/>
    <w:rsid w:val="006A7C9B"/>
    <w:rsid w:val="006B1787"/>
    <w:rsid w:val="006C0E63"/>
    <w:rsid w:val="006C6514"/>
    <w:rsid w:val="006D1F5A"/>
    <w:rsid w:val="006D26F6"/>
    <w:rsid w:val="006E69FE"/>
    <w:rsid w:val="006F34E0"/>
    <w:rsid w:val="006F72D8"/>
    <w:rsid w:val="007065F6"/>
    <w:rsid w:val="00707494"/>
    <w:rsid w:val="007114AB"/>
    <w:rsid w:val="007154D5"/>
    <w:rsid w:val="00734A6E"/>
    <w:rsid w:val="007357EC"/>
    <w:rsid w:val="00750C30"/>
    <w:rsid w:val="007612CC"/>
    <w:rsid w:val="007656CF"/>
    <w:rsid w:val="00770C6A"/>
    <w:rsid w:val="00774A94"/>
    <w:rsid w:val="007838DC"/>
    <w:rsid w:val="0079641B"/>
    <w:rsid w:val="00797B88"/>
    <w:rsid w:val="007A1A18"/>
    <w:rsid w:val="007A430B"/>
    <w:rsid w:val="007B19F6"/>
    <w:rsid w:val="007B4C8C"/>
    <w:rsid w:val="007B4D63"/>
    <w:rsid w:val="007B7A96"/>
    <w:rsid w:val="007C041F"/>
    <w:rsid w:val="007C5A0A"/>
    <w:rsid w:val="007D7257"/>
    <w:rsid w:val="007F1883"/>
    <w:rsid w:val="007F7FAC"/>
    <w:rsid w:val="00816475"/>
    <w:rsid w:val="00816631"/>
    <w:rsid w:val="0081741E"/>
    <w:rsid w:val="008218D1"/>
    <w:rsid w:val="00822550"/>
    <w:rsid w:val="0084227A"/>
    <w:rsid w:val="00842732"/>
    <w:rsid w:val="00864E82"/>
    <w:rsid w:val="00865239"/>
    <w:rsid w:val="00867173"/>
    <w:rsid w:val="008672AF"/>
    <w:rsid w:val="00880C74"/>
    <w:rsid w:val="00881F75"/>
    <w:rsid w:val="00881FBE"/>
    <w:rsid w:val="0089423C"/>
    <w:rsid w:val="008A0DB0"/>
    <w:rsid w:val="008A1825"/>
    <w:rsid w:val="008A737D"/>
    <w:rsid w:val="008B41BD"/>
    <w:rsid w:val="008B4CD1"/>
    <w:rsid w:val="008E0A02"/>
    <w:rsid w:val="008E5238"/>
    <w:rsid w:val="008F42E5"/>
    <w:rsid w:val="008F5A84"/>
    <w:rsid w:val="0090187A"/>
    <w:rsid w:val="009074CB"/>
    <w:rsid w:val="0091469F"/>
    <w:rsid w:val="00915104"/>
    <w:rsid w:val="00923A11"/>
    <w:rsid w:val="00926C0D"/>
    <w:rsid w:val="00944EB4"/>
    <w:rsid w:val="00950234"/>
    <w:rsid w:val="0095227F"/>
    <w:rsid w:val="009534B3"/>
    <w:rsid w:val="00961451"/>
    <w:rsid w:val="009620CD"/>
    <w:rsid w:val="00967108"/>
    <w:rsid w:val="00971A07"/>
    <w:rsid w:val="00974040"/>
    <w:rsid w:val="0098175F"/>
    <w:rsid w:val="009A19A4"/>
    <w:rsid w:val="009A1AC1"/>
    <w:rsid w:val="009B4C01"/>
    <w:rsid w:val="009B6B70"/>
    <w:rsid w:val="009C068D"/>
    <w:rsid w:val="009C29D1"/>
    <w:rsid w:val="009C3E71"/>
    <w:rsid w:val="009C5A58"/>
    <w:rsid w:val="009D43B8"/>
    <w:rsid w:val="009D7814"/>
    <w:rsid w:val="009E2F02"/>
    <w:rsid w:val="009E44AC"/>
    <w:rsid w:val="009E4CAD"/>
    <w:rsid w:val="009F0832"/>
    <w:rsid w:val="009F1009"/>
    <w:rsid w:val="009F4BCE"/>
    <w:rsid w:val="00A2009E"/>
    <w:rsid w:val="00A22B2D"/>
    <w:rsid w:val="00A32B6A"/>
    <w:rsid w:val="00A332AE"/>
    <w:rsid w:val="00A3533C"/>
    <w:rsid w:val="00A42C69"/>
    <w:rsid w:val="00A50197"/>
    <w:rsid w:val="00A54EA3"/>
    <w:rsid w:val="00A60585"/>
    <w:rsid w:val="00A66B56"/>
    <w:rsid w:val="00A7115D"/>
    <w:rsid w:val="00A915C9"/>
    <w:rsid w:val="00A91C1B"/>
    <w:rsid w:val="00AA1196"/>
    <w:rsid w:val="00AA131F"/>
    <w:rsid w:val="00AA4234"/>
    <w:rsid w:val="00AB6961"/>
    <w:rsid w:val="00AC04BE"/>
    <w:rsid w:val="00AC304B"/>
    <w:rsid w:val="00AC3AD7"/>
    <w:rsid w:val="00AD24E3"/>
    <w:rsid w:val="00AD59B1"/>
    <w:rsid w:val="00AE5C3A"/>
    <w:rsid w:val="00AE7B4A"/>
    <w:rsid w:val="00B001AC"/>
    <w:rsid w:val="00B003B9"/>
    <w:rsid w:val="00B07DD3"/>
    <w:rsid w:val="00B13313"/>
    <w:rsid w:val="00B21104"/>
    <w:rsid w:val="00B26DFF"/>
    <w:rsid w:val="00B27473"/>
    <w:rsid w:val="00B34B21"/>
    <w:rsid w:val="00B355CB"/>
    <w:rsid w:val="00B50AA8"/>
    <w:rsid w:val="00B56991"/>
    <w:rsid w:val="00B714D4"/>
    <w:rsid w:val="00B72321"/>
    <w:rsid w:val="00B756D2"/>
    <w:rsid w:val="00B90FB8"/>
    <w:rsid w:val="00BA7776"/>
    <w:rsid w:val="00BB5E8D"/>
    <w:rsid w:val="00BD39D2"/>
    <w:rsid w:val="00BD54DF"/>
    <w:rsid w:val="00BD5DC3"/>
    <w:rsid w:val="00BE7E5F"/>
    <w:rsid w:val="00BF0D8A"/>
    <w:rsid w:val="00BF3D34"/>
    <w:rsid w:val="00BF4F0E"/>
    <w:rsid w:val="00C034B0"/>
    <w:rsid w:val="00C17C92"/>
    <w:rsid w:val="00C2716C"/>
    <w:rsid w:val="00C27454"/>
    <w:rsid w:val="00C36554"/>
    <w:rsid w:val="00C36629"/>
    <w:rsid w:val="00C366EC"/>
    <w:rsid w:val="00C62D79"/>
    <w:rsid w:val="00C64B11"/>
    <w:rsid w:val="00C64C9E"/>
    <w:rsid w:val="00C67B6D"/>
    <w:rsid w:val="00C710D8"/>
    <w:rsid w:val="00C718B2"/>
    <w:rsid w:val="00C77ED3"/>
    <w:rsid w:val="00C801E0"/>
    <w:rsid w:val="00C81E34"/>
    <w:rsid w:val="00C960F3"/>
    <w:rsid w:val="00C97165"/>
    <w:rsid w:val="00CA3876"/>
    <w:rsid w:val="00CB00B0"/>
    <w:rsid w:val="00CB14FB"/>
    <w:rsid w:val="00CB542B"/>
    <w:rsid w:val="00CC4483"/>
    <w:rsid w:val="00CD1BF0"/>
    <w:rsid w:val="00CE4CDB"/>
    <w:rsid w:val="00CF1FAF"/>
    <w:rsid w:val="00CF2860"/>
    <w:rsid w:val="00CF2C07"/>
    <w:rsid w:val="00CF3695"/>
    <w:rsid w:val="00D05393"/>
    <w:rsid w:val="00D25A36"/>
    <w:rsid w:val="00D30530"/>
    <w:rsid w:val="00D36661"/>
    <w:rsid w:val="00D373F4"/>
    <w:rsid w:val="00D42F05"/>
    <w:rsid w:val="00D43778"/>
    <w:rsid w:val="00D501C2"/>
    <w:rsid w:val="00D5180D"/>
    <w:rsid w:val="00D61364"/>
    <w:rsid w:val="00D72699"/>
    <w:rsid w:val="00D85E91"/>
    <w:rsid w:val="00D864AC"/>
    <w:rsid w:val="00D875C8"/>
    <w:rsid w:val="00D9532D"/>
    <w:rsid w:val="00DA16BC"/>
    <w:rsid w:val="00DA2012"/>
    <w:rsid w:val="00DC4325"/>
    <w:rsid w:val="00DD61E6"/>
    <w:rsid w:val="00DD77AE"/>
    <w:rsid w:val="00DE73EB"/>
    <w:rsid w:val="00DF6DF6"/>
    <w:rsid w:val="00E071CE"/>
    <w:rsid w:val="00E15530"/>
    <w:rsid w:val="00E25B62"/>
    <w:rsid w:val="00E44321"/>
    <w:rsid w:val="00E44586"/>
    <w:rsid w:val="00E50A52"/>
    <w:rsid w:val="00E56A5D"/>
    <w:rsid w:val="00E64F11"/>
    <w:rsid w:val="00E65D30"/>
    <w:rsid w:val="00E73C5A"/>
    <w:rsid w:val="00E76270"/>
    <w:rsid w:val="00E845C6"/>
    <w:rsid w:val="00E84E2F"/>
    <w:rsid w:val="00E93990"/>
    <w:rsid w:val="00EA0972"/>
    <w:rsid w:val="00EB2A23"/>
    <w:rsid w:val="00EB3FF2"/>
    <w:rsid w:val="00EB51E3"/>
    <w:rsid w:val="00EC1948"/>
    <w:rsid w:val="00EC2259"/>
    <w:rsid w:val="00EC28F5"/>
    <w:rsid w:val="00EC3F5A"/>
    <w:rsid w:val="00EC49CD"/>
    <w:rsid w:val="00EC55EA"/>
    <w:rsid w:val="00EC5A9D"/>
    <w:rsid w:val="00ED359F"/>
    <w:rsid w:val="00EE0CBA"/>
    <w:rsid w:val="00EE4D60"/>
    <w:rsid w:val="00F01F59"/>
    <w:rsid w:val="00F03F5B"/>
    <w:rsid w:val="00F04413"/>
    <w:rsid w:val="00F044E5"/>
    <w:rsid w:val="00F12B02"/>
    <w:rsid w:val="00F21BE8"/>
    <w:rsid w:val="00F22E8D"/>
    <w:rsid w:val="00F27670"/>
    <w:rsid w:val="00F27B38"/>
    <w:rsid w:val="00F356BD"/>
    <w:rsid w:val="00F416D8"/>
    <w:rsid w:val="00F46365"/>
    <w:rsid w:val="00F5408A"/>
    <w:rsid w:val="00F66559"/>
    <w:rsid w:val="00F72304"/>
    <w:rsid w:val="00F75753"/>
    <w:rsid w:val="00F83149"/>
    <w:rsid w:val="00F84CC6"/>
    <w:rsid w:val="00F86B75"/>
    <w:rsid w:val="00FA1394"/>
    <w:rsid w:val="00FA6214"/>
    <w:rsid w:val="00FB0B95"/>
    <w:rsid w:val="00FB230C"/>
    <w:rsid w:val="00FB3271"/>
    <w:rsid w:val="00FB6BAA"/>
    <w:rsid w:val="00FC1719"/>
    <w:rsid w:val="00FD0668"/>
    <w:rsid w:val="00FE2541"/>
    <w:rsid w:val="00FF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3079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663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033"/>
    <w:pPr>
      <w:ind w:left="720"/>
      <w:contextualSpacing/>
    </w:pPr>
    <w:rPr>
      <w:rFonts w:ascii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1A1F56"/>
    <w:rPr>
      <w:color w:val="808080"/>
    </w:rPr>
  </w:style>
  <w:style w:type="paragraph" w:customStyle="1" w:styleId="p1">
    <w:name w:val="p1"/>
    <w:basedOn w:val="Normal"/>
    <w:rsid w:val="003B2AE7"/>
    <w:rPr>
      <w:rFonts w:ascii="Apple Symbols" w:hAnsi="Apple Symbols" w:cs="Apple Symbol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F3D34"/>
    <w:pPr>
      <w:spacing w:before="100" w:beforeAutospacing="1" w:after="100" w:afterAutospacing="1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600E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E9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00E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E93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6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kairu\Downloads\Workbook1%20(Autosaved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kairu\Downloads\Workbook1%20(Autosaved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kairu\Downloads\Workbook1%20(Autosaved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Scatterplot</a:t>
            </a:r>
            <a:r>
              <a:rPr lang="en-US" baseline="0"/>
              <a:t> of </a:t>
            </a:r>
            <a:r>
              <a:rPr lang="en-US"/>
              <a:t>Price</a:t>
            </a:r>
            <a:r>
              <a:rPr lang="en-US" baseline="0"/>
              <a:t> versus Weight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Sheet5!$C$1</c:f>
              <c:strCache>
                <c:ptCount val="1"/>
                <c:pt idx="0">
                  <c:v>Price($)</c:v>
                </c:pt>
              </c:strCache>
            </c:strRef>
          </c:tx>
          <c:spPr>
            <a:ln w="317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Sheet5!$B$2:$B$11</c:f>
              <c:numCache>
                <c:formatCode>General</c:formatCode>
                <c:ptCount val="10"/>
                <c:pt idx="0">
                  <c:v>17.899999999999999</c:v>
                </c:pt>
                <c:pt idx="1">
                  <c:v>16.2</c:v>
                </c:pt>
                <c:pt idx="2">
                  <c:v>15</c:v>
                </c:pt>
                <c:pt idx="3">
                  <c:v>16</c:v>
                </c:pt>
                <c:pt idx="4">
                  <c:v>17.3</c:v>
                </c:pt>
                <c:pt idx="5">
                  <c:v>13.2</c:v>
                </c:pt>
                <c:pt idx="6">
                  <c:v>16.3</c:v>
                </c:pt>
                <c:pt idx="7">
                  <c:v>17.2</c:v>
                </c:pt>
                <c:pt idx="8">
                  <c:v>17.7</c:v>
                </c:pt>
                <c:pt idx="9">
                  <c:v>14.2</c:v>
                </c:pt>
              </c:numCache>
            </c:numRef>
          </c:xVal>
          <c:yVal>
            <c:numRef>
              <c:f>Sheet5!$C$2:$C$11</c:f>
              <c:numCache>
                <c:formatCode>General</c:formatCode>
                <c:ptCount val="10"/>
                <c:pt idx="0">
                  <c:v>2200</c:v>
                </c:pt>
                <c:pt idx="1">
                  <c:v>6350</c:v>
                </c:pt>
                <c:pt idx="2">
                  <c:v>8470</c:v>
                </c:pt>
                <c:pt idx="3">
                  <c:v>6300</c:v>
                </c:pt>
                <c:pt idx="4">
                  <c:v>4100</c:v>
                </c:pt>
                <c:pt idx="5">
                  <c:v>8700</c:v>
                </c:pt>
                <c:pt idx="6">
                  <c:v>6100</c:v>
                </c:pt>
                <c:pt idx="7">
                  <c:v>2680</c:v>
                </c:pt>
                <c:pt idx="8">
                  <c:v>3500</c:v>
                </c:pt>
                <c:pt idx="9">
                  <c:v>8100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588-42DA-9C7C-2240D65E19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456140416"/>
        <c:axId val="-1455907840"/>
      </c:scatterChart>
      <c:valAx>
        <c:axId val="-1456140416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Weight (lb)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55907840"/>
        <c:crosses val="autoZero"/>
        <c:crossBetween val="midCat"/>
      </c:valAx>
      <c:valAx>
        <c:axId val="-145590784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Price ($)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561404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Scatterplot</a:t>
            </a:r>
            <a:r>
              <a:rPr lang="en-US" baseline="0"/>
              <a:t> of </a:t>
            </a:r>
            <a:r>
              <a:rPr lang="en-US"/>
              <a:t>Price</a:t>
            </a:r>
            <a:r>
              <a:rPr lang="en-US" baseline="0"/>
              <a:t> versus Weight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Sheet5!$C$1</c:f>
              <c:strCache>
                <c:ptCount val="1"/>
                <c:pt idx="0">
                  <c:v>Price($)</c:v>
                </c:pt>
              </c:strCache>
            </c:strRef>
          </c:tx>
          <c:spPr>
            <a:ln w="317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Sheet5!$B$2:$B$11</c:f>
              <c:numCache>
                <c:formatCode>General</c:formatCode>
                <c:ptCount val="10"/>
                <c:pt idx="0">
                  <c:v>17.899999999999999</c:v>
                </c:pt>
                <c:pt idx="1">
                  <c:v>16.2</c:v>
                </c:pt>
                <c:pt idx="2">
                  <c:v>15</c:v>
                </c:pt>
                <c:pt idx="3">
                  <c:v>16</c:v>
                </c:pt>
                <c:pt idx="4">
                  <c:v>17.3</c:v>
                </c:pt>
                <c:pt idx="5">
                  <c:v>13.2</c:v>
                </c:pt>
                <c:pt idx="6">
                  <c:v>16.3</c:v>
                </c:pt>
                <c:pt idx="7">
                  <c:v>17.2</c:v>
                </c:pt>
                <c:pt idx="8">
                  <c:v>17.7</c:v>
                </c:pt>
                <c:pt idx="9">
                  <c:v>14.2</c:v>
                </c:pt>
              </c:numCache>
            </c:numRef>
          </c:xVal>
          <c:yVal>
            <c:numRef>
              <c:f>Sheet5!$C$2:$C$11</c:f>
              <c:numCache>
                <c:formatCode>General</c:formatCode>
                <c:ptCount val="10"/>
                <c:pt idx="0">
                  <c:v>2200</c:v>
                </c:pt>
                <c:pt idx="1">
                  <c:v>6350</c:v>
                </c:pt>
                <c:pt idx="2">
                  <c:v>8470</c:v>
                </c:pt>
                <c:pt idx="3">
                  <c:v>6300</c:v>
                </c:pt>
                <c:pt idx="4">
                  <c:v>4100</c:v>
                </c:pt>
                <c:pt idx="5">
                  <c:v>8700</c:v>
                </c:pt>
                <c:pt idx="6">
                  <c:v>6100</c:v>
                </c:pt>
                <c:pt idx="7">
                  <c:v>2680</c:v>
                </c:pt>
                <c:pt idx="8">
                  <c:v>3500</c:v>
                </c:pt>
                <c:pt idx="9">
                  <c:v>8100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CC0E-42FA-A7D8-61E1FBEA54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439842720"/>
        <c:axId val="-1456542352"/>
      </c:scatterChart>
      <c:valAx>
        <c:axId val="-1439842720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Weight (lb)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56542352"/>
        <c:crosses val="autoZero"/>
        <c:crossBetween val="midCat"/>
      </c:valAx>
      <c:valAx>
        <c:axId val="-145654235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Price ($)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398427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Time</a:t>
            </a:r>
            <a:r>
              <a:rPr lang="en-US" baseline="0"/>
              <a:t> Series Plot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Sheet12!$B$1</c:f>
              <c:strCache>
                <c:ptCount val="1"/>
                <c:pt idx="0">
                  <c:v>Value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Sheet12!$B$2:$B$7</c:f>
              <c:numCache>
                <c:formatCode>General</c:formatCode>
                <c:ptCount val="6"/>
                <c:pt idx="0">
                  <c:v>18</c:v>
                </c:pt>
                <c:pt idx="1">
                  <c:v>13</c:v>
                </c:pt>
                <c:pt idx="2">
                  <c:v>16</c:v>
                </c:pt>
                <c:pt idx="3">
                  <c:v>11</c:v>
                </c:pt>
                <c:pt idx="4">
                  <c:v>17</c:v>
                </c:pt>
                <c:pt idx="5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70B-4E7C-8F3A-935131EA0F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459563056"/>
        <c:axId val="-1459561280"/>
      </c:lineChart>
      <c:catAx>
        <c:axId val="-14595630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Week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accent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59561280"/>
        <c:crosses val="autoZero"/>
        <c:auto val="1"/>
        <c:lblAlgn val="ctr"/>
        <c:lblOffset val="100"/>
        <c:noMultiLvlLbl val="0"/>
      </c:catAx>
      <c:valAx>
        <c:axId val="-145956128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Value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0"/>
        <c:majorTickMark val="none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59563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4963</Words>
  <Characters>28290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rashmi venkat raman</cp:lastModifiedBy>
  <cp:revision>3</cp:revision>
  <dcterms:created xsi:type="dcterms:W3CDTF">2021-11-25T09:02:00Z</dcterms:created>
  <dcterms:modified xsi:type="dcterms:W3CDTF">2023-02-22T05:33:00Z</dcterms:modified>
</cp:coreProperties>
</file>